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Ind w:w="-85" w:type="dxa"/>
        <w:tblLook w:val="04A0" w:firstRow="1" w:lastRow="0" w:firstColumn="1" w:lastColumn="0" w:noHBand="0" w:noVBand="1"/>
      </w:tblPr>
      <w:tblGrid>
        <w:gridCol w:w="1361"/>
        <w:gridCol w:w="2268"/>
      </w:tblGrid>
      <w:tr w:rsidR="00355D86" w14:paraId="661CC8E6" w14:textId="77777777" w:rsidTr="002E446A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2E0661AB" w14:textId="19401737" w:rsidR="00355D86" w:rsidRPr="002E446A" w:rsidRDefault="00355D86" w:rsidP="002E446A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DB57BF">
              <w:rPr>
                <w:noProof/>
                <w:color w:val="E75113"/>
                <w:sz w:val="40"/>
                <w:szCs w:val="40"/>
                <w:lang w:val="en-GB"/>
              </w:rPr>
              <w:t>SD-ID:</w:t>
            </w:r>
            <w:r w:rsidRPr="00DB57BF">
              <w:rPr>
                <w:rFonts w:asciiTheme="minorHAnsi" w:hAnsiTheme="minorHAnsi" w:cstheme="minorHAnsi"/>
                <w:b/>
                <w:bCs/>
                <w:sz w:val="17"/>
                <w:szCs w:val="17"/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 w:themeColor="accent2"/>
              <w:right w:val="nil"/>
            </w:tcBorders>
          </w:tcPr>
          <w:p w14:paraId="45DDB95C" w14:textId="51C55D30" w:rsidR="00355D86" w:rsidRDefault="007237D0" w:rsidP="00355D86">
            <w:pPr>
              <w:spacing w:before="100" w:line="240" w:lineRule="auto"/>
              <w:rPr>
                <w:noProof/>
                <w:color w:val="E75113"/>
                <w:sz w:val="40"/>
                <w:szCs w:val="40"/>
                <w:lang w:val="en-GB"/>
              </w:rPr>
            </w:pP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instrText xml:space="preserve"> FORMTEXT </w:instrText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separate"/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end"/>
            </w:r>
          </w:p>
        </w:tc>
      </w:tr>
    </w:tbl>
    <w:p w14:paraId="2C8C035C" w14:textId="4FB59A91" w:rsidR="00E7295A" w:rsidRPr="002E446A" w:rsidRDefault="003836B7" w:rsidP="002E446A">
      <w:pPr>
        <w:spacing w:before="100" w:line="240" w:lineRule="auto"/>
        <w:rPr>
          <w:rFonts w:asciiTheme="minorHAnsi" w:hAnsiTheme="minorHAnsi" w:cstheme="minorHAnsi"/>
          <w:sz w:val="17"/>
          <w:szCs w:val="17"/>
          <w:lang w:val="en-GB"/>
        </w:rPr>
      </w:pPr>
      <w:r w:rsidRPr="002E446A">
        <w:rPr>
          <w:rFonts w:asciiTheme="minorHAnsi" w:hAnsiTheme="minorHAnsi" w:cstheme="minorHAnsi"/>
          <w:i/>
          <w:iCs/>
          <w:sz w:val="17"/>
          <w:szCs w:val="17"/>
          <w:lang w:val="en-GB"/>
        </w:rPr>
        <w:t>(</w:t>
      </w:r>
      <w:r w:rsidR="00355D86" w:rsidRPr="002E446A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unique identifier, </w:t>
      </w:r>
      <w:proofErr w:type="gramStart"/>
      <w:r w:rsidR="00355D86" w:rsidRPr="002E446A">
        <w:rPr>
          <w:rFonts w:asciiTheme="minorHAnsi" w:hAnsiTheme="minorHAnsi" w:cstheme="minorHAnsi"/>
          <w:i/>
          <w:iCs/>
          <w:sz w:val="17"/>
          <w:szCs w:val="17"/>
          <w:lang w:val="en-GB"/>
        </w:rPr>
        <w:t>freely-selectable</w:t>
      </w:r>
      <w:proofErr w:type="gramEnd"/>
      <w:r w:rsidR="00355D86" w:rsidRPr="002E446A">
        <w:rPr>
          <w:rFonts w:asciiTheme="minorHAnsi" w:hAnsiTheme="minorHAnsi" w:cstheme="minorHAnsi"/>
          <w:i/>
          <w:iCs/>
          <w:sz w:val="17"/>
          <w:szCs w:val="17"/>
          <w:lang w:val="en-GB"/>
        </w:rPr>
        <w:t>)</w:t>
      </w:r>
      <w:r w:rsidRPr="002E446A">
        <w:rPr>
          <w:rFonts w:asciiTheme="minorHAnsi" w:hAnsiTheme="minorHAnsi" w:cstheme="minorHAnsi"/>
          <w:b/>
          <w:bCs/>
          <w:sz w:val="17"/>
          <w:szCs w:val="17"/>
          <w:lang w:val="en-GB"/>
        </w:rPr>
        <w:t xml:space="preserve">      </w:t>
      </w:r>
    </w:p>
    <w:p w14:paraId="14A6899B" w14:textId="77777777" w:rsidR="00E7295A" w:rsidRPr="002E446A" w:rsidRDefault="00E7295A" w:rsidP="00DA5B99">
      <w:pPr>
        <w:rPr>
          <w:rFonts w:asciiTheme="minorHAnsi" w:hAnsiTheme="minorHAnsi" w:cstheme="minorHAnsi"/>
          <w:sz w:val="12"/>
          <w:szCs w:val="12"/>
          <w:lang w:val="en-GB"/>
        </w:rPr>
        <w:sectPr w:rsidR="00E7295A" w:rsidRPr="002E446A" w:rsidSect="00E07444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021" w:right="1418" w:bottom="567" w:left="1985" w:header="0" w:footer="0" w:gutter="0"/>
          <w:cols w:space="708"/>
          <w:titlePg/>
          <w:docGrid w:linePitch="360"/>
        </w:sectPr>
      </w:pPr>
    </w:p>
    <w:p w14:paraId="6F9E7ED1" w14:textId="5DA8F5B8" w:rsidR="00E415ED" w:rsidRPr="003C1DCB" w:rsidRDefault="00932D9B" w:rsidP="008A5630">
      <w:pPr>
        <w:spacing w:before="220" w:line="240" w:lineRule="auto"/>
        <w:rPr>
          <w:rFonts w:asciiTheme="minorHAnsi" w:hAnsiTheme="minorHAnsi" w:cstheme="minorHAnsi"/>
          <w:color w:val="00666A"/>
          <w:sz w:val="50"/>
          <w:szCs w:val="50"/>
          <w:lang w:val="en-GB"/>
        </w:rPr>
      </w:pPr>
      <w:r w:rsidRPr="003C1DCB">
        <w:rPr>
          <w:rFonts w:asciiTheme="minorHAnsi" w:hAnsiTheme="minorHAnsi" w:cstheme="minorHAnsi"/>
          <w:color w:val="00666A"/>
          <w:sz w:val="50"/>
          <w:szCs w:val="50"/>
          <w:lang w:val="en-GB"/>
        </w:rPr>
        <w:t>Self</w:t>
      </w:r>
      <w:r w:rsidR="00DD66AF" w:rsidRPr="003C1DCB">
        <w:rPr>
          <w:rFonts w:asciiTheme="minorHAnsi" w:hAnsiTheme="minorHAnsi" w:cstheme="minorHAnsi"/>
          <w:color w:val="00666A"/>
          <w:sz w:val="50"/>
          <w:szCs w:val="50"/>
          <w:lang w:val="en-GB"/>
        </w:rPr>
        <w:t>-</w:t>
      </w:r>
      <w:r w:rsidR="00951827" w:rsidRPr="003C1DCB">
        <w:rPr>
          <w:rFonts w:asciiTheme="minorHAnsi" w:hAnsiTheme="minorHAnsi" w:cstheme="minorHAnsi"/>
          <w:color w:val="00666A"/>
          <w:sz w:val="50"/>
          <w:szCs w:val="50"/>
          <w:lang w:val="en-GB"/>
        </w:rPr>
        <w:t>d</w:t>
      </w:r>
      <w:r w:rsidRPr="003C1DCB">
        <w:rPr>
          <w:rFonts w:asciiTheme="minorHAnsi" w:hAnsiTheme="minorHAnsi" w:cstheme="minorHAnsi"/>
          <w:color w:val="00666A"/>
          <w:sz w:val="50"/>
          <w:szCs w:val="50"/>
          <w:lang w:val="en-GB"/>
        </w:rPr>
        <w:t>eclaration</w:t>
      </w:r>
    </w:p>
    <w:p w14:paraId="06046659" w14:textId="40BD8C17" w:rsidR="0025320D" w:rsidRPr="0025320D" w:rsidRDefault="000A6468" w:rsidP="00FF0ACA">
      <w:pPr>
        <w:spacing w:after="320" w:line="240" w:lineRule="auto"/>
        <w:jc w:val="both"/>
        <w:rPr>
          <w:rFonts w:asciiTheme="minorHAnsi" w:hAnsiTheme="minorHAnsi" w:cstheme="minorHAnsi"/>
          <w:b/>
          <w:bCs/>
          <w:color w:val="EE0000"/>
          <w:szCs w:val="22"/>
          <w:lang w:val="en-GB"/>
        </w:rPr>
      </w:pPr>
      <w:r>
        <w:rPr>
          <w:rFonts w:asciiTheme="minorHAnsi" w:hAnsiTheme="minorHAnsi" w:cstheme="minorHAnsi"/>
          <w:noProof/>
          <w:color w:val="00666A"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7E53DD" wp14:editId="31154210">
                <wp:simplePos x="0" y="0"/>
                <wp:positionH relativeFrom="margin">
                  <wp:posOffset>3351049</wp:posOffset>
                </wp:positionH>
                <wp:positionV relativeFrom="paragraph">
                  <wp:posOffset>129288</wp:posOffset>
                </wp:positionV>
                <wp:extent cx="5293360" cy="353695"/>
                <wp:effectExtent l="0" t="0" r="0" b="0"/>
                <wp:wrapNone/>
                <wp:docPr id="397760720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293360" cy="353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E4EDAA" w14:textId="1F560D89" w:rsidR="000A6468" w:rsidRPr="000A6468" w:rsidRDefault="000A6468" w:rsidP="000A6468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A6468"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US"/>
                              </w:rPr>
                              <w:t xml:space="preserve">Compliance with Art. 29(15) Directive (EU) 2023/2413 </w:t>
                            </w:r>
                            <w:r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 w:rsidRPr="000A6468"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US"/>
                              </w:rPr>
                              <w:t>grandfathering clause)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E53D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263.85pt;margin-top:10.2pt;width:416.8pt;height:27.8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" filled="f" stroked="f" strokeweight=".5pt">
                <v:textbox>
                  <w:txbxContent>
                    <w:p w14:paraId="5EE4EDAA" w14:textId="1F560D89" w:rsidR="000A6468" w:rsidRPr="000A6468" w:rsidRDefault="000A6468" w:rsidP="000A6468">
                      <w:pPr>
                        <w:rPr>
                          <w:noProof/>
                          <w:color w:val="E75113"/>
                          <w:sz w:val="20"/>
                          <w:szCs w:val="20"/>
                          <w:lang w:val="en-US"/>
                        </w:rPr>
                      </w:pPr>
                      <w:r w:rsidRPr="000A6468">
                        <w:rPr>
                          <w:noProof/>
                          <w:color w:val="E75113"/>
                          <w:sz w:val="20"/>
                          <w:szCs w:val="20"/>
                          <w:lang w:val="en-US"/>
                        </w:rPr>
                        <w:t xml:space="preserve">Compliance with Art. 29(15) Directive (EU) 2023/2413 </w:t>
                      </w:r>
                      <w:r>
                        <w:rPr>
                          <w:noProof/>
                          <w:color w:val="E75113"/>
                          <w:sz w:val="20"/>
                          <w:szCs w:val="20"/>
                          <w:lang w:val="en-US"/>
                        </w:rPr>
                        <w:t>(</w:t>
                      </w:r>
                      <w:r w:rsidRPr="000A6468">
                        <w:rPr>
                          <w:noProof/>
                          <w:color w:val="E75113"/>
                          <w:sz w:val="20"/>
                          <w:szCs w:val="20"/>
                          <w:lang w:val="en-US"/>
                        </w:rPr>
                        <w:t>grandfathering clause)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26C4">
        <w:rPr>
          <w:rFonts w:asciiTheme="minorHAnsi" w:hAnsiTheme="minorHAnsi" w:cstheme="minorHAnsi"/>
          <w:noProof/>
          <w:color w:val="00666A"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66F8B15" wp14:editId="4670B224">
                <wp:simplePos x="0" y="0"/>
                <wp:positionH relativeFrom="page">
                  <wp:posOffset>-1987162</wp:posOffset>
                </wp:positionH>
                <wp:positionV relativeFrom="paragraph">
                  <wp:posOffset>480091</wp:posOffset>
                </wp:positionV>
                <wp:extent cx="4572752" cy="353695"/>
                <wp:effectExtent l="0" t="0" r="0" b="0"/>
                <wp:wrapNone/>
                <wp:docPr id="205857786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572752" cy="3536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C41E75" w14:textId="77777777" w:rsidR="00F926C4" w:rsidRPr="00F926C4" w:rsidRDefault="00F926C4" w:rsidP="00F926C4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926C4"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GB"/>
                              </w:rPr>
                              <w:t>compliance with Art. 29(15) Directive (EU) 2023/2413 (grandfathering clause)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F8B15" id="_x0000_s1027" type="#_x0000_t202" style="position:absolute;left:0;text-align:left;margin-left:-156.45pt;margin-top:37.8pt;width:360.05pt;height:27.8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" fillcolor="window" stroked="f" strokeweight=".5pt">
                <v:fill opacity="0"/>
                <v:textbox>
                  <w:txbxContent>
                    <w:p w14:paraId="2CC41E75" w14:textId="77777777" w:rsidR="00F926C4" w:rsidRPr="00F926C4" w:rsidRDefault="00F926C4" w:rsidP="00F926C4">
                      <w:pPr>
                        <w:rPr>
                          <w:noProof/>
                          <w:color w:val="E75113"/>
                          <w:sz w:val="20"/>
                          <w:szCs w:val="20"/>
                          <w:lang w:val="en-GB"/>
                        </w:rPr>
                      </w:pPr>
                      <w:r w:rsidRPr="00F926C4">
                        <w:rPr>
                          <w:noProof/>
                          <w:color w:val="E75113"/>
                          <w:sz w:val="20"/>
                          <w:szCs w:val="20"/>
                          <w:lang w:val="en-GB"/>
                        </w:rPr>
                        <w:t>compliance with Art. 29(15) Directive (EU) 2023/2413 (grandfathering clause)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51827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for produc</w:t>
      </w:r>
      <w:r w:rsidR="00C82106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ers</w:t>
      </w:r>
      <w:r w:rsidR="00951827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 xml:space="preserve"> of</w:t>
      </w:r>
      <w:r w:rsidR="00932D9B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 xml:space="preserve"> agricultural </w:t>
      </w:r>
      <w:r w:rsidR="00951827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biomass</w:t>
      </w:r>
      <w:r w:rsidR="000B66BC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 xml:space="preserve"> </w:t>
      </w:r>
      <w:r w:rsidR="00C17AD3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(</w:t>
      </w:r>
      <w:r w:rsidR="00932D9B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C</w:t>
      </w:r>
      <w:r w:rsidR="0037244C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AP-</w:t>
      </w:r>
      <w:r w:rsidR="00932D9B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Conditionality</w:t>
      </w:r>
      <w:r w:rsidR="00C17AD3" w:rsidRPr="003C1DCB">
        <w:rPr>
          <w:rFonts w:asciiTheme="minorHAnsi" w:hAnsiTheme="minorHAnsi" w:cstheme="minorHAnsi"/>
          <w:color w:val="00666A"/>
          <w:sz w:val="32"/>
          <w:szCs w:val="32"/>
          <w:lang w:val="en-GB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5516"/>
      </w:tblGrid>
      <w:tr w:rsidR="00E415ED" w:rsidRPr="001C54C9" w14:paraId="2D2183E6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8BE43" w14:textId="5BE1C435" w:rsidR="00E415ED" w:rsidRPr="001C54C9" w:rsidRDefault="00B152D1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Agricultural biomass producer</w:t>
            </w:r>
          </w:p>
        </w:tc>
        <w:tc>
          <w:tcPr>
            <w:tcW w:w="5516" w:type="dxa"/>
            <w:tcBorders>
              <w:top w:val="nil"/>
              <w:left w:val="nil"/>
              <w:right w:val="nil"/>
            </w:tcBorders>
            <w:vAlign w:val="bottom"/>
          </w:tcPr>
          <w:p w14:paraId="056C7718" w14:textId="47618355" w:rsidR="00E415ED" w:rsidRPr="001C54C9" w:rsidRDefault="00F926C4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noProof/>
                <w:color w:val="00666A"/>
                <w:sz w:val="32"/>
                <w:szCs w:val="3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89C4667" wp14:editId="05C4B8F3">
                      <wp:simplePos x="0" y="0"/>
                      <wp:positionH relativeFrom="page">
                        <wp:posOffset>-1974215</wp:posOffset>
                      </wp:positionH>
                      <wp:positionV relativeFrom="paragraph">
                        <wp:posOffset>-294005</wp:posOffset>
                      </wp:positionV>
                      <wp:extent cx="5293360" cy="353695"/>
                      <wp:effectExtent l="0" t="0" r="2540" b="8255"/>
                      <wp:wrapNone/>
                      <wp:docPr id="198023771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93360" cy="353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F664A4" w14:textId="4D273A5A" w:rsidR="0025320D" w:rsidRPr="00F926C4" w:rsidRDefault="0025320D">
                                  <w:pPr>
                                    <w:rPr>
                                      <w:noProof/>
                                      <w:color w:val="E75113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F926C4">
                                    <w:rPr>
                                      <w:noProof/>
                                      <w:color w:val="E75113"/>
                                      <w:sz w:val="20"/>
                                      <w:szCs w:val="20"/>
                                      <w:lang w:val="en-GB"/>
                                    </w:rPr>
                                    <w:t>compliance with Art. 29(15) Directive (EU) 2023/2413 (grandfathering clause)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C4667" id="_x0000_s1028" type="#_x0000_t202" style="position:absolute;left:0;text-align:left;margin-left:-155.45pt;margin-top:-23.15pt;width:416.8pt;height:27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" fillcolor="white [3201]" stroked="f" strokeweight=".5pt">
                      <v:textbox>
                        <w:txbxContent>
                          <w:p w14:paraId="6BF664A4" w14:textId="4D273A5A" w:rsidR="0025320D" w:rsidRPr="00F926C4" w:rsidRDefault="0025320D">
                            <w:pPr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926C4">
                              <w:rPr>
                                <w:noProof/>
                                <w:color w:val="E75113"/>
                                <w:sz w:val="20"/>
                                <w:szCs w:val="20"/>
                                <w:lang w:val="en-GB"/>
                              </w:rPr>
                              <w:t>compliance with Art. 29(15) Directive (EU) 2023/2413 (grandfathering clause)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D939A9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D939A9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="00D939A9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="00D939A9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="00D939A9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D939A9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D939A9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D939A9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D939A9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D939A9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bookmarkEnd w:id="0"/>
          </w:p>
        </w:tc>
      </w:tr>
      <w:tr w:rsidR="00E415ED" w:rsidRPr="001C54C9" w14:paraId="01B6A82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DE086" w14:textId="6252D747" w:rsidR="00E415ED" w:rsidRPr="001C54C9" w:rsidRDefault="00932D9B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Street</w:t>
            </w:r>
            <w:r w:rsidR="00E134A5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1E8C26BB" w14:textId="639E1E03" w:rsidR="00E415ED" w:rsidRPr="001C54C9" w:rsidRDefault="00D939A9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1C54C9" w14:paraId="447636F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DC04D" w14:textId="2EAD4A69" w:rsidR="00E415ED" w:rsidRPr="001C54C9" w:rsidRDefault="00932D9B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Postal code, </w:t>
            </w:r>
            <w:r w:rsidR="00B152D1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c</w:t>
            </w: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ity</w:t>
            </w:r>
            <w:r w:rsidR="00E134A5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2157E844" w14:textId="7DBC6D64" w:rsidR="00E415ED" w:rsidRPr="001C54C9" w:rsidRDefault="00D939A9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r w:rsidR="00BA0E3C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                                                                 Country:  </w:t>
            </w:r>
            <w:r w:rsidR="00BA0E3C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0E3C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="00BA0E3C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="00BA0E3C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="00BA0E3C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BA0E3C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BA0E3C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BA0E3C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BA0E3C"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="00BA0E3C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1C54C9" w14:paraId="5734B02F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E4631" w14:textId="385BFBCB" w:rsidR="00E415ED" w:rsidRPr="001C54C9" w:rsidRDefault="00E415ED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/>
                <w:sz w:val="17"/>
                <w:szCs w:val="17"/>
              </w:rPr>
              <w:t>NUTS2</w:t>
            </w:r>
            <w:r w:rsidR="000B66BC">
              <w:rPr>
                <w:rFonts w:asciiTheme="minorHAnsi" w:hAnsiTheme="minorHAnsi"/>
                <w:sz w:val="17"/>
                <w:szCs w:val="17"/>
              </w:rPr>
              <w:t>-</w:t>
            </w:r>
            <w:r w:rsidR="00951827">
              <w:rPr>
                <w:rFonts w:asciiTheme="minorHAnsi" w:hAnsiTheme="minorHAnsi"/>
                <w:sz w:val="17"/>
                <w:szCs w:val="17"/>
              </w:rPr>
              <w:t>region</w:t>
            </w:r>
            <w:r w:rsidR="009715B1">
              <w:rPr>
                <w:rStyle w:val="Funotenzeichen"/>
                <w:rFonts w:asciiTheme="minorHAnsi" w:hAnsiTheme="minorHAnsi"/>
                <w:sz w:val="17"/>
                <w:szCs w:val="17"/>
              </w:rPr>
              <w:footnoteReference w:id="2"/>
            </w:r>
            <w:r w:rsidR="00E134A5" w:rsidRPr="001C54C9">
              <w:rPr>
                <w:rFonts w:asciiTheme="minorHAnsi" w:hAnsiTheme="minorHAnsi"/>
                <w:sz w:val="17"/>
                <w:szCs w:val="17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0B5BAE26" w14:textId="33DDA922" w:rsidR="00E415ED" w:rsidRPr="001C54C9" w:rsidRDefault="00D939A9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976E9" w:rsidRPr="000A6468" w14:paraId="030BC46F" w14:textId="77777777" w:rsidTr="000E74C9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7EC95" w14:textId="0C282843" w:rsidR="00E976E9" w:rsidRPr="003C1DCB" w:rsidRDefault="00932D9B" w:rsidP="002A3640">
            <w:pPr>
              <w:spacing w:before="80" w:after="4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</w:pP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on the sustainability of biomass according to </w:t>
            </w:r>
            <w:r w:rsidR="00500F3F" w:rsidRPr="005B67D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Revised </w:t>
            </w: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Directive (EU) 2018/2001</w:t>
            </w:r>
          </w:p>
        </w:tc>
      </w:tr>
      <w:tr w:rsidR="00E415ED" w:rsidRPr="001C54C9" w14:paraId="6DE0F677" w14:textId="77777777" w:rsidTr="00E976E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B818E" w14:textId="7542E649" w:rsidR="00E415ED" w:rsidRPr="001C54C9" w:rsidRDefault="00932D9B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Recipient</w:t>
            </w:r>
            <w:r w:rsidR="00E415ED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41AEF0" w14:textId="41E7D349" w:rsidR="00E415ED" w:rsidRPr="001C54C9" w:rsidRDefault="00C06F15" w:rsidP="002A3640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0A6468" w14:paraId="20AB59C2" w14:textId="77777777" w:rsidTr="00E134A5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679CD" w14:textId="32E5DFD7" w:rsidR="00E415ED" w:rsidRPr="001C54C9" w:rsidRDefault="00D17531" w:rsidP="002E446A">
            <w:pPr>
              <w:spacing w:before="8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</w:pP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The grown and delivered biomass of the harvest year </w: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noProof/>
                <w:color w:val="00666A"/>
                <w:sz w:val="17"/>
                <w:szCs w:val="17"/>
                <w:u w:val="single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u w:val="single"/>
                <w:lang w:val="en-GB"/>
              </w:rPr>
              <w:fldChar w:fldCharType="end"/>
            </w: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, which is explained in more detail under </w:t>
            </w:r>
            <w:r w:rsidR="00B152D1"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item</w:t>
            </w: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1, </w:t>
            </w:r>
            <w:r w:rsidR="00B152D1"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fulfils</w:t>
            </w: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the requirements of </w:t>
            </w:r>
            <w:r w:rsidR="00500F3F" w:rsidRPr="005B67D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Revised </w:t>
            </w:r>
            <w:r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Directive (EU) 2018/2001</w:t>
            </w:r>
            <w:r w:rsidR="009E7F70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Art. 29 (15)</w:t>
            </w:r>
            <w:r w:rsid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and is verified at national level within the frame of the </w:t>
            </w:r>
            <w:r w:rsidR="00932D9B"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CAP</w:t>
            </w:r>
            <w:r w:rsidR="00894B18"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-</w:t>
            </w:r>
            <w:r w:rsidR="00B152D1"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C</w:t>
            </w:r>
            <w:r w:rsidR="00932D9B" w:rsidRPr="003C1DC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onditionality.</w:t>
            </w:r>
          </w:p>
        </w:tc>
      </w:tr>
    </w:tbl>
    <w:tbl>
      <w:tblPr>
        <w:tblW w:w="8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"/>
        <w:gridCol w:w="533"/>
        <w:gridCol w:w="7632"/>
      </w:tblGrid>
      <w:tr w:rsidR="00932D9B" w:rsidRPr="000A6468" w14:paraId="56AA9EFC" w14:textId="77777777" w:rsidTr="002E446A">
        <w:tc>
          <w:tcPr>
            <w:tcW w:w="318" w:type="dxa"/>
            <w:vMerge w:val="restart"/>
            <w:tcBorders>
              <w:bottom w:val="nil"/>
              <w:right w:val="nil"/>
            </w:tcBorders>
          </w:tcPr>
          <w:p w14:paraId="36D7B9D7" w14:textId="0DE76FC3" w:rsidR="00932D9B" w:rsidRPr="001C54C9" w:rsidRDefault="00932D9B" w:rsidP="00932D9B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761679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649CC1" w14:textId="4DE4B6FD" w:rsidR="00932D9B" w:rsidRPr="001C54C9" w:rsidRDefault="00932D9B" w:rsidP="00932D9B">
                <w:pPr>
                  <w:pStyle w:val="TabelleAbsatz"/>
                  <w:spacing w:before="3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top w:val="single" w:sz="4" w:space="0" w:color="auto"/>
              <w:left w:val="nil"/>
              <w:bottom w:val="nil"/>
            </w:tcBorders>
          </w:tcPr>
          <w:p w14:paraId="6A7CF407" w14:textId="31283EF9" w:rsidR="00932D9B" w:rsidRPr="003C1DCB" w:rsidRDefault="00932D9B" w:rsidP="00932D9B">
            <w:pPr>
              <w:pStyle w:val="TabelleAbsatz"/>
              <w:spacing w:before="3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The declaration </w:t>
            </w:r>
            <w:r w:rsidR="00DD66AF" w:rsidRPr="003C1DCB">
              <w:rPr>
                <w:rFonts w:asciiTheme="minorHAnsi" w:hAnsiTheme="minorHAnsi"/>
                <w:sz w:val="17"/>
                <w:szCs w:val="17"/>
              </w:rPr>
              <w:t>applies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to all biomass / crop types (e.g. rape, wheat)</w:t>
            </w:r>
            <w:r w:rsidR="005F3949" w:rsidRPr="003C1DCB">
              <w:rPr>
                <w:rFonts w:asciiTheme="minorHAnsi" w:hAnsiTheme="minorHAnsi"/>
                <w:sz w:val="17"/>
                <w:szCs w:val="17"/>
              </w:rPr>
              <w:t xml:space="preserve"> produced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on my farm. </w:t>
            </w:r>
          </w:p>
        </w:tc>
      </w:tr>
      <w:tr w:rsidR="00932D9B" w:rsidRPr="002854C1" w14:paraId="349019BE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05E1069D" w14:textId="77777777" w:rsidR="00932D9B" w:rsidRPr="003C1DCB" w:rsidRDefault="00932D9B" w:rsidP="00932D9B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24C75F99" w14:textId="3242F37A" w:rsidR="00932D9B" w:rsidRPr="000B66BC" w:rsidRDefault="00932D9B" w:rsidP="00932D9B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or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0FAB2AA8" w14:textId="77777777" w:rsidR="00932D9B" w:rsidRPr="001C54C9" w:rsidRDefault="00932D9B" w:rsidP="00932D9B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932D9B" w:rsidRPr="000A6468" w14:paraId="523DE791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746EABDB" w14:textId="77777777" w:rsidR="00932D9B" w:rsidRPr="001C54C9" w:rsidRDefault="00932D9B" w:rsidP="00932D9B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54C3D782" w14:textId="439190A6" w:rsidR="00932D9B" w:rsidRPr="001C54C9" w:rsidRDefault="000A6468" w:rsidP="00932D9B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9944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D9B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782F863E" w14:textId="5E9D60AD" w:rsidR="00932D9B" w:rsidRPr="003C1DCB" w:rsidRDefault="00932D9B" w:rsidP="00932D9B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The declaration is </w:t>
            </w:r>
            <w:r w:rsidR="00DD66AF" w:rsidRPr="003C1DCB">
              <w:rPr>
                <w:rFonts w:asciiTheme="minorHAnsi" w:hAnsiTheme="minorHAnsi"/>
                <w:sz w:val="17"/>
                <w:szCs w:val="17"/>
              </w:rPr>
              <w:t>submitted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for the following types</w:t>
            </w:r>
            <w:r w:rsidR="005F3949" w:rsidRPr="003C1DCB">
              <w:rPr>
                <w:rFonts w:asciiTheme="minorHAnsi" w:hAnsiTheme="minorHAnsi"/>
                <w:sz w:val="17"/>
                <w:szCs w:val="17"/>
              </w:rPr>
              <w:t xml:space="preserve"> of crops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(please list):</w:t>
            </w:r>
          </w:p>
        </w:tc>
      </w:tr>
      <w:tr w:rsidR="00932D9B" w:rsidRPr="00116F7E" w14:paraId="3EBF1235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78D04029" w14:textId="77777777" w:rsidR="00932D9B" w:rsidRPr="003C1DCB" w:rsidRDefault="00932D9B" w:rsidP="00932D9B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83A66AB" w14:textId="77777777" w:rsidR="00932D9B" w:rsidRPr="003C1DCB" w:rsidRDefault="00932D9B" w:rsidP="00932D9B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23819F0A" w14:textId="6AFFD236" w:rsidR="00932D9B" w:rsidRPr="002E446A" w:rsidRDefault="00932D9B" w:rsidP="00932D9B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b/>
                <w:bCs/>
                <w:sz w:val="17"/>
                <w:szCs w:val="17"/>
              </w:rPr>
            </w:pPr>
            <w:r w:rsidRPr="002E446A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446A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2E446A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2E446A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2E446A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2E446A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2E446A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2E446A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2E446A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2E446A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</w:p>
        </w:tc>
      </w:tr>
      <w:tr w:rsidR="00932D9B" w:rsidRPr="002854C1" w14:paraId="7DCB60DC" w14:textId="77777777" w:rsidTr="002E446A">
        <w:tc>
          <w:tcPr>
            <w:tcW w:w="318" w:type="dxa"/>
            <w:vMerge/>
            <w:tcBorders>
              <w:top w:val="dotted" w:sz="4" w:space="0" w:color="auto"/>
              <w:bottom w:val="nil"/>
              <w:right w:val="nil"/>
            </w:tcBorders>
          </w:tcPr>
          <w:p w14:paraId="4183347C" w14:textId="77777777" w:rsidR="00932D9B" w:rsidRPr="001C54C9" w:rsidRDefault="00932D9B" w:rsidP="00932D9B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18148C5" w14:textId="2122D2AD" w:rsidR="00932D9B" w:rsidRPr="001C54C9" w:rsidRDefault="00932D9B" w:rsidP="00932D9B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or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</w:tcPr>
          <w:p w14:paraId="37D19199" w14:textId="77777777" w:rsidR="00932D9B" w:rsidRPr="001C54C9" w:rsidRDefault="00932D9B" w:rsidP="00932D9B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12DC6" w:rsidRPr="000A6468" w14:paraId="3E99DBC3" w14:textId="77777777" w:rsidTr="002E446A">
        <w:tc>
          <w:tcPr>
            <w:tcW w:w="318" w:type="dxa"/>
            <w:vMerge/>
            <w:tcBorders>
              <w:top w:val="nil"/>
              <w:bottom w:val="nil"/>
              <w:right w:val="nil"/>
            </w:tcBorders>
          </w:tcPr>
          <w:p w14:paraId="3F138553" w14:textId="77777777" w:rsidR="00A12DC6" w:rsidRPr="001C54C9" w:rsidRDefault="00A12DC6" w:rsidP="00E31CD0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AEE9080" w14:textId="5EA11CCE" w:rsidR="00A12DC6" w:rsidRPr="001C54C9" w:rsidRDefault="00A51053" w:rsidP="002854C1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14806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dotted" w:sz="4" w:space="0" w:color="auto"/>
            </w:tcBorders>
          </w:tcPr>
          <w:p w14:paraId="18A4ADAB" w14:textId="1EDAF957" w:rsidR="008E04E1" w:rsidRDefault="00894B18" w:rsidP="008E04E1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The declaration is made for the following agricultural residues or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>harvest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residues</w:t>
            </w:r>
            <w:r w:rsidR="008E04E1">
              <w:rPr>
                <w:rFonts w:asciiTheme="minorHAnsi" w:hAnsiTheme="minorHAnsi"/>
                <w:sz w:val="17"/>
                <w:szCs w:val="17"/>
              </w:rPr>
              <w:t>:</w:t>
            </w:r>
          </w:p>
          <w:p w14:paraId="52FA9814" w14:textId="5BA82A3D" w:rsidR="008E04E1" w:rsidRDefault="008E04E1" w:rsidP="008E04E1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</w:p>
          <w:p w14:paraId="5629A556" w14:textId="77777777" w:rsidR="008E04E1" w:rsidRDefault="008E04E1" w:rsidP="008E04E1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  <w:szCs w:val="17"/>
              </w:rPr>
              <w:t>Following s</w:t>
            </w:r>
            <w:r w:rsidRPr="008E04E1">
              <w:rPr>
                <w:rFonts w:asciiTheme="minorHAnsi" w:hAnsiTheme="minorHAnsi"/>
                <w:sz w:val="17"/>
                <w:szCs w:val="17"/>
              </w:rPr>
              <w:t>oil management or monitoring practices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to mitigate </w:t>
            </w:r>
            <w:r w:rsidRPr="008E04E1">
              <w:rPr>
                <w:rFonts w:asciiTheme="minorHAnsi" w:hAnsiTheme="minorHAnsi"/>
                <w:sz w:val="17"/>
                <w:szCs w:val="17"/>
              </w:rPr>
              <w:t>negative impact on soil quality and soil carbon stock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by harvesting agricultural waste and residues are applied on the land: </w:t>
            </w:r>
          </w:p>
          <w:p w14:paraId="0C0D23FE" w14:textId="520D22FD" w:rsidR="00500F3F" w:rsidRDefault="008E04E1" w:rsidP="00500F3F">
            <w:pPr>
              <w:pStyle w:val="TabelleAbsatz"/>
              <w:spacing w:before="0" w:after="12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  <w:r w:rsidR="002E446A">
              <w:rPr>
                <w:rFonts w:asciiTheme="minorHAnsi" w:hAnsiTheme="minorHAnsi"/>
                <w:sz w:val="17"/>
                <w:szCs w:val="17"/>
              </w:rPr>
              <w:br/>
            </w:r>
            <w:r w:rsidR="00A51053">
              <w:rPr>
                <w:rFonts w:asciiTheme="minorHAnsi" w:hAnsiTheme="minorHAnsi"/>
                <w:sz w:val="17"/>
                <w:szCs w:val="17"/>
              </w:rPr>
              <w:t xml:space="preserve">Compliance with Article 29 (2) of </w:t>
            </w:r>
            <w:r w:rsidR="00500F3F" w:rsidRPr="005B67D9">
              <w:rPr>
                <w:rFonts w:asciiTheme="minorHAnsi" w:hAnsiTheme="minorHAnsi"/>
                <w:sz w:val="17"/>
                <w:szCs w:val="17"/>
              </w:rPr>
              <w:t xml:space="preserve">Revised </w:t>
            </w:r>
            <w:r w:rsidR="00A51053">
              <w:rPr>
                <w:rFonts w:asciiTheme="minorHAnsi" w:hAnsiTheme="minorHAnsi"/>
                <w:sz w:val="17"/>
                <w:szCs w:val="17"/>
              </w:rPr>
              <w:t xml:space="preserve">Directive (EU) 2018/2001 is monitored at  </w:t>
            </w:r>
            <w:r w:rsidR="00500F3F">
              <w:rPr>
                <w:rFonts w:asciiTheme="minorHAnsi" w:hAnsiTheme="minorHAnsi"/>
                <w:sz w:val="17"/>
                <w:szCs w:val="17"/>
              </w:rPr>
              <w:t xml:space="preserve">  </w:t>
            </w:r>
          </w:p>
          <w:p w14:paraId="69D650A5" w14:textId="3C838DA5" w:rsidR="008E04E1" w:rsidRDefault="00A51053" w:rsidP="00A51053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70744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>
              <w:rPr>
                <w:rFonts w:asciiTheme="minorHAnsi" w:hAnsiTheme="minorHAnsi"/>
                <w:sz w:val="17"/>
                <w:szCs w:val="17"/>
              </w:rPr>
              <w:t xml:space="preserve"> National level</w:t>
            </w:r>
            <w:r w:rsidR="00500F3F">
              <w:rPr>
                <w:rFonts w:asciiTheme="minorHAnsi" w:hAnsiTheme="minorHAnsi"/>
                <w:sz w:val="17"/>
                <w:szCs w:val="17"/>
              </w:rPr>
              <w:t xml:space="preserve">                 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689372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  <w:r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7"/>
                <w:szCs w:val="17"/>
              </w:rPr>
              <w:t>L</w:t>
            </w:r>
            <w:r w:rsidRPr="00A51053">
              <w:rPr>
                <w:rFonts w:asciiTheme="minorHAnsi" w:hAnsiTheme="minorHAnsi" w:cstheme="minorHAnsi"/>
                <w:bCs/>
                <w:sz w:val="17"/>
                <w:szCs w:val="17"/>
              </w:rPr>
              <w:t>evel</w:t>
            </w:r>
            <w:proofErr w:type="spellEnd"/>
            <w:r w:rsidRPr="00A5105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of economic operator</w:t>
            </w:r>
          </w:p>
          <w:p w14:paraId="5D2A660D" w14:textId="71FFB38A" w:rsidR="00A51053" w:rsidRPr="003C1DCB" w:rsidRDefault="00A51053" w:rsidP="00A51053">
            <w:pPr>
              <w:pStyle w:val="TabelleAbsatz"/>
              <w:spacing w:before="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12DC6" w:rsidRPr="000A6468" w14:paraId="4B44112E" w14:textId="77777777" w:rsidTr="002E446A">
        <w:tc>
          <w:tcPr>
            <w:tcW w:w="318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6AA21FB5" w14:textId="77777777" w:rsidR="00A12DC6" w:rsidRPr="001C54C9" w:rsidRDefault="00A12DC6" w:rsidP="00E31CD0">
            <w:pPr>
              <w:spacing w:before="30" w:after="40" w:line="240" w:lineRule="auto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A74DC0" w14:textId="52504FE7" w:rsidR="00A12DC6" w:rsidRPr="001C54C9" w:rsidRDefault="000A6468" w:rsidP="00E31CD0">
            <w:pPr>
              <w:pStyle w:val="TabelleAbsatz"/>
              <w:spacing w:before="30" w:after="3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648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053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</w:tcPr>
          <w:p w14:paraId="755EA746" w14:textId="080FA50B" w:rsidR="00A12DC6" w:rsidRPr="001C54C9" w:rsidRDefault="00894B18" w:rsidP="00E31CD0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 w:rsidRPr="00245021">
              <w:rPr>
                <w:rFonts w:asciiTheme="minorHAnsi" w:hAnsiTheme="minorHAnsi"/>
                <w:sz w:val="17"/>
                <w:szCs w:val="17"/>
              </w:rPr>
              <w:t xml:space="preserve">Areas to be excluded, land consolidation </w:t>
            </w:r>
            <w:r w:rsidRPr="000B66BC">
              <w:rPr>
                <w:rFonts w:asciiTheme="minorHAnsi" w:hAnsiTheme="minorHAnsi"/>
                <w:sz w:val="17"/>
                <w:szCs w:val="17"/>
              </w:rPr>
              <w:t>(</w:t>
            </w:r>
            <w:r w:rsidR="00D17531">
              <w:rPr>
                <w:rFonts w:asciiTheme="minorHAnsi" w:hAnsiTheme="minorHAnsi"/>
                <w:sz w:val="17"/>
                <w:szCs w:val="17"/>
              </w:rPr>
              <w:t>item 2</w:t>
            </w:r>
            <w:r w:rsidRPr="000B66BC">
              <w:rPr>
                <w:rFonts w:asciiTheme="minorHAnsi" w:hAnsiTheme="minorHAnsi"/>
                <w:sz w:val="17"/>
                <w:szCs w:val="17"/>
              </w:rPr>
              <w:t>)</w:t>
            </w:r>
            <w:r w:rsidRPr="001C54C9">
              <w:rPr>
                <w:rFonts w:asciiTheme="minorHAnsi" w:hAnsiTheme="minorHAnsi"/>
                <w:sz w:val="17"/>
                <w:szCs w:val="17"/>
              </w:rPr>
              <w:t>:</w:t>
            </w:r>
            <w:r w:rsidRPr="001C54C9">
              <w:rPr>
                <w:rFonts w:asciiTheme="minorHAnsi" w:hAnsiTheme="minorHAnsi" w:cstheme="minorHAnsi"/>
                <w:sz w:val="17"/>
                <w:szCs w:val="17"/>
              </w:rPr>
              <w:t xml:space="preserve"> 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</w:p>
        </w:tc>
      </w:tr>
      <w:tr w:rsidR="00DB2212" w:rsidRPr="000A6468" w14:paraId="0083F6DF" w14:textId="77777777" w:rsidTr="003A0769">
        <w:tc>
          <w:tcPr>
            <w:tcW w:w="31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D53E928" w14:textId="4895CC90" w:rsidR="00A12DC6" w:rsidRPr="001C54C9" w:rsidRDefault="006064FB" w:rsidP="00E31CD0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2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2098441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245608" w14:textId="4FC7641D" w:rsidR="00A12DC6" w:rsidRPr="003A0769" w:rsidRDefault="00E31CD0" w:rsidP="00E31CD0">
                <w:pPr>
                  <w:pStyle w:val="TabelleAbsatz"/>
                  <w:spacing w:before="30" w:after="3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055B14" w14:textId="6E879DF0" w:rsidR="00A12DC6" w:rsidRPr="003C1DCB" w:rsidRDefault="00894B18" w:rsidP="00E31CD0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>The biomass derived from arable land that was already arable land before 01.01.2008. Furthermore, it does not originate from areas worthy of protection (Art. 29</w:t>
            </w:r>
            <w:r w:rsidR="00DA0A5C">
              <w:rPr>
                <w:rFonts w:asciiTheme="minorHAnsi" w:hAnsiTheme="minorHAnsi"/>
                <w:sz w:val="17"/>
                <w:szCs w:val="17"/>
              </w:rPr>
              <w:t xml:space="preserve"> (15)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of </w:t>
            </w:r>
            <w:r w:rsidR="00500F3F" w:rsidRPr="005B67D9">
              <w:rPr>
                <w:rFonts w:asciiTheme="minorHAnsi" w:hAnsiTheme="minorHAnsi"/>
                <w:sz w:val="17"/>
                <w:szCs w:val="17"/>
              </w:rPr>
              <w:t xml:space="preserve">Revised 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>Directive (EU) 2018/2001) that were converted into arable land after 01.01.2008. If permissible land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>-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use changes were made after 01.01.2008, the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>respective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areas were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 xml:space="preserve">either 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explicitly excluded under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>item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proofErr w:type="gramStart"/>
            <w:r w:rsidRPr="003C1DCB">
              <w:rPr>
                <w:rFonts w:asciiTheme="minorHAnsi" w:hAnsiTheme="minorHAnsi"/>
                <w:sz w:val="17"/>
                <w:szCs w:val="17"/>
              </w:rPr>
              <w:t>1</w:t>
            </w:r>
            <w:proofErr w:type="gramEnd"/>
            <w:r w:rsidRPr="003C1DCB">
              <w:rPr>
                <w:rFonts w:asciiTheme="minorHAnsi" w:hAnsiTheme="minorHAnsi"/>
                <w:sz w:val="17"/>
                <w:szCs w:val="17"/>
              </w:rPr>
              <w:t xml:space="preserve"> or the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>resulting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emissions were </w:t>
            </w:r>
            <w:proofErr w:type="gramStart"/>
            <w:r w:rsidRPr="003C1DCB">
              <w:rPr>
                <w:rFonts w:asciiTheme="minorHAnsi" w:hAnsiTheme="minorHAnsi"/>
                <w:sz w:val="17"/>
                <w:szCs w:val="17"/>
              </w:rPr>
              <w:t>taken into account</w:t>
            </w:r>
            <w:proofErr w:type="gramEnd"/>
            <w:r w:rsidRPr="003C1DCB">
              <w:rPr>
                <w:rFonts w:asciiTheme="minorHAnsi" w:hAnsiTheme="minorHAnsi"/>
                <w:sz w:val="17"/>
                <w:szCs w:val="17"/>
              </w:rPr>
              <w:t xml:space="preserve"> in the context of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 xml:space="preserve">our 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>greenhouse gas calculations (default values cannot be used).</w:t>
            </w:r>
          </w:p>
        </w:tc>
      </w:tr>
      <w:tr w:rsidR="00894B18" w:rsidRPr="00171BF1" w14:paraId="52C531A5" w14:textId="77777777" w:rsidTr="009715B1">
        <w:tc>
          <w:tcPr>
            <w:tcW w:w="318" w:type="dxa"/>
            <w:tcBorders>
              <w:bottom w:val="single" w:sz="4" w:space="0" w:color="auto"/>
              <w:right w:val="nil"/>
            </w:tcBorders>
          </w:tcPr>
          <w:p w14:paraId="61A26C00" w14:textId="240EAFA4" w:rsidR="00894B18" w:rsidRPr="001C54C9" w:rsidRDefault="00894B18" w:rsidP="00894B18">
            <w:pPr>
              <w:pStyle w:val="TabelleAbsatz"/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3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1867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63589" w14:textId="56994ADE" w:rsidR="00894B18" w:rsidRPr="003A0769" w:rsidRDefault="00894B18" w:rsidP="00894B18">
                <w:pPr>
                  <w:pStyle w:val="TabelleAbsatz"/>
                  <w:spacing w:before="30" w:after="3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</w:tcBorders>
          </w:tcPr>
          <w:p w14:paraId="02109F8A" w14:textId="63F82B17" w:rsidR="00894B18" w:rsidRPr="001C54C9" w:rsidRDefault="00894B18" w:rsidP="00894B18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The biomass originates from </w:t>
            </w:r>
            <w:r w:rsidR="00D17531" w:rsidRPr="003C1DCB">
              <w:rPr>
                <w:rFonts w:asciiTheme="minorHAnsi" w:hAnsiTheme="minorHAnsi"/>
                <w:sz w:val="17"/>
                <w:szCs w:val="17"/>
              </w:rPr>
              <w:t>land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within protected areas (only nature conservation areas - no water </w:t>
            </w:r>
            <w:r w:rsidR="009E4D13" w:rsidRPr="003C1DCB">
              <w:rPr>
                <w:rFonts w:asciiTheme="minorHAnsi" w:hAnsiTheme="minorHAnsi"/>
                <w:sz w:val="17"/>
                <w:szCs w:val="17"/>
              </w:rPr>
              <w:t>conservation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areas) </w:t>
            </w:r>
            <w:r w:rsidR="009E4D13" w:rsidRPr="003C1DCB">
              <w:rPr>
                <w:rFonts w:asciiTheme="minorHAnsi" w:hAnsiTheme="minorHAnsi"/>
                <w:sz w:val="17"/>
                <w:szCs w:val="17"/>
              </w:rPr>
              <w:t>where farming is permitted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. </w:t>
            </w:r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The </w:t>
            </w:r>
            <w:proofErr w:type="spellStart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>requirements</w:t>
            </w:r>
            <w:proofErr w:type="spellEnd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>for</w:t>
            </w:r>
            <w:proofErr w:type="spellEnd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>protected</w:t>
            </w:r>
            <w:proofErr w:type="spellEnd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>areas</w:t>
            </w:r>
            <w:proofErr w:type="spellEnd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>have</w:t>
            </w:r>
            <w:proofErr w:type="spellEnd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>been</w:t>
            </w:r>
            <w:proofErr w:type="spellEnd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>complied</w:t>
            </w:r>
            <w:proofErr w:type="spellEnd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 xml:space="preserve"> </w:t>
            </w:r>
            <w:proofErr w:type="spellStart"/>
            <w:r w:rsidR="009E4D13" w:rsidRPr="009E4D13">
              <w:rPr>
                <w:rFonts w:asciiTheme="minorHAnsi" w:hAnsiTheme="minorHAnsi"/>
                <w:sz w:val="17"/>
                <w:szCs w:val="17"/>
                <w:lang w:val="de-DE"/>
              </w:rPr>
              <w:t>with</w:t>
            </w:r>
            <w:proofErr w:type="spellEnd"/>
            <w:r w:rsidR="009E4D13">
              <w:rPr>
                <w:rFonts w:asciiTheme="minorHAnsi" w:hAnsiTheme="minorHAnsi"/>
                <w:sz w:val="17"/>
                <w:szCs w:val="17"/>
                <w:lang w:val="de-DE"/>
              </w:rPr>
              <w:t>.</w:t>
            </w:r>
          </w:p>
        </w:tc>
      </w:tr>
      <w:tr w:rsidR="00894B18" w:rsidRPr="000A6468" w14:paraId="464B1470" w14:textId="77777777" w:rsidTr="009715B1">
        <w:tc>
          <w:tcPr>
            <w:tcW w:w="318" w:type="dxa"/>
            <w:tcBorders>
              <w:bottom w:val="nil"/>
              <w:right w:val="nil"/>
            </w:tcBorders>
          </w:tcPr>
          <w:p w14:paraId="720E6FD7" w14:textId="4FDE213B" w:rsidR="00894B18" w:rsidRPr="001C54C9" w:rsidRDefault="00894B18" w:rsidP="00894B18">
            <w:pPr>
              <w:pStyle w:val="TabelleAbsatz"/>
              <w:tabs>
                <w:tab w:val="num" w:pos="142"/>
              </w:tabs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4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906367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E58757" w14:textId="7BE8D44E" w:rsidR="00894B18" w:rsidRPr="001C54C9" w:rsidRDefault="00894B18" w:rsidP="00894B18">
                <w:pPr>
                  <w:pStyle w:val="TabelleAbsatz"/>
                  <w:spacing w:before="30" w:after="3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nil"/>
            </w:tcBorders>
          </w:tcPr>
          <w:p w14:paraId="3685CE60" w14:textId="10C2D721" w:rsidR="00894B18" w:rsidRPr="003C1DCB" w:rsidRDefault="00894B18" w:rsidP="00894B18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As </w:t>
            </w:r>
            <w:r w:rsidR="009E4D13" w:rsidRPr="003C1DCB">
              <w:rPr>
                <w:rFonts w:asciiTheme="minorHAnsi" w:hAnsiTheme="minorHAnsi"/>
                <w:sz w:val="17"/>
                <w:szCs w:val="17"/>
              </w:rPr>
              <w:t>of payments from direct support schemes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>, I am subject to CAP</w:t>
            </w:r>
            <w:r w:rsidR="009E4D13" w:rsidRPr="003C1DCB">
              <w:rPr>
                <w:rFonts w:asciiTheme="minorHAnsi" w:hAnsiTheme="minorHAnsi"/>
                <w:sz w:val="17"/>
                <w:szCs w:val="17"/>
              </w:rPr>
              <w:t>-C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onditionality, which </w:t>
            </w:r>
            <w:r w:rsidR="003C1DCB">
              <w:rPr>
                <w:rFonts w:asciiTheme="minorHAnsi" w:hAnsiTheme="minorHAnsi"/>
                <w:sz w:val="17"/>
                <w:szCs w:val="17"/>
              </w:rPr>
              <w:t xml:space="preserve">imposes and monitors 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at least equivalent requirements as in the SURE-EU system on the production of agricultural biomass. The biomass thus meets the requirements of the SURE-EU system </w:t>
            </w:r>
            <w:proofErr w:type="gramStart"/>
            <w:r w:rsidRPr="003C1DCB">
              <w:rPr>
                <w:rFonts w:asciiTheme="minorHAnsi" w:hAnsiTheme="minorHAnsi"/>
                <w:sz w:val="17"/>
                <w:szCs w:val="17"/>
              </w:rPr>
              <w:t>for the production of</w:t>
            </w:r>
            <w:proofErr w:type="gramEnd"/>
            <w:r w:rsidRPr="003C1DCB">
              <w:rPr>
                <w:rFonts w:asciiTheme="minorHAnsi" w:hAnsiTheme="minorHAnsi"/>
                <w:sz w:val="17"/>
                <w:szCs w:val="17"/>
              </w:rPr>
              <w:t xml:space="preserve"> agricultural biomass.</w:t>
            </w:r>
          </w:p>
        </w:tc>
      </w:tr>
      <w:tr w:rsidR="00894B18" w:rsidRPr="000A6468" w14:paraId="666C887F" w14:textId="77777777" w:rsidTr="009715B1">
        <w:tc>
          <w:tcPr>
            <w:tcW w:w="318" w:type="dxa"/>
            <w:tcBorders>
              <w:top w:val="nil"/>
              <w:bottom w:val="single" w:sz="4" w:space="0" w:color="auto"/>
              <w:right w:val="nil"/>
            </w:tcBorders>
          </w:tcPr>
          <w:p w14:paraId="2137DB41" w14:textId="73AADC37" w:rsidR="00894B18" w:rsidRPr="003C1DCB" w:rsidRDefault="00894B18" w:rsidP="00894B18">
            <w:pPr>
              <w:pStyle w:val="TabelleAbsatz"/>
              <w:tabs>
                <w:tab w:val="num" w:pos="142"/>
              </w:tabs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4853217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2E40A7" w14:textId="1509DB73" w:rsidR="00894B18" w:rsidRDefault="00894B18" w:rsidP="00894B18">
                <w:pPr>
                  <w:pStyle w:val="TabelleAbsatz"/>
                  <w:spacing w:before="30" w:after="20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8690640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E31032" w14:textId="59201247" w:rsidR="00894B18" w:rsidRDefault="00894B18" w:rsidP="00894B18">
                <w:pPr>
                  <w:pStyle w:val="TabelleAbsatz"/>
                  <w:spacing w:before="40" w:after="3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</w:tcPr>
          <w:p w14:paraId="0B582381" w14:textId="35557AB3" w:rsidR="00894B18" w:rsidRPr="003C1DCB" w:rsidRDefault="00894B18" w:rsidP="00894B18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 xml:space="preserve">I have participated in the EU direct </w:t>
            </w:r>
            <w:r w:rsidR="009E4D13" w:rsidRPr="003C1DCB">
              <w:rPr>
                <w:rFonts w:asciiTheme="minorHAnsi" w:hAnsiTheme="minorHAnsi"/>
                <w:sz w:val="17"/>
                <w:szCs w:val="17"/>
              </w:rPr>
              <w:t>support schemes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="009E4D13" w:rsidRPr="003C1DCB">
              <w:rPr>
                <w:rFonts w:asciiTheme="minorHAnsi" w:hAnsiTheme="minorHAnsi"/>
                <w:sz w:val="17"/>
                <w:szCs w:val="17"/>
              </w:rPr>
              <w:t>during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 xml:space="preserve"> the past calendar year. </w:t>
            </w:r>
            <w:r w:rsidR="00951827" w:rsidRPr="003C1DCB">
              <w:rPr>
                <w:rFonts w:asciiTheme="minorHAnsi" w:hAnsiTheme="minorHAnsi"/>
                <w:sz w:val="17"/>
                <w:szCs w:val="17"/>
              </w:rPr>
              <w:t>The notification</w:t>
            </w:r>
            <w:r w:rsidR="00B409D5" w:rsidRPr="003C1DCB">
              <w:rPr>
                <w:rFonts w:asciiTheme="minorHAnsi" w:hAnsiTheme="minorHAnsi"/>
                <w:sz w:val="17"/>
                <w:szCs w:val="17"/>
              </w:rPr>
              <w:t xml:space="preserve"> of participation in such scheme</w:t>
            </w:r>
            <w:r w:rsidR="00951827" w:rsidRPr="003C1DCB">
              <w:rPr>
                <w:rFonts w:asciiTheme="minorHAnsi" w:hAnsiTheme="minorHAnsi"/>
                <w:sz w:val="17"/>
                <w:szCs w:val="17"/>
              </w:rPr>
              <w:t xml:space="preserve"> is available as proof of conformity with the requirements set.</w:t>
            </w:r>
          </w:p>
          <w:p w14:paraId="7FF14838" w14:textId="6060A9F8" w:rsidR="00894B18" w:rsidRPr="003C1DCB" w:rsidRDefault="009E4D13" w:rsidP="00894B18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>I will apply to receive payments from a direct support scheme this calendar year</w:t>
            </w:r>
          </w:p>
        </w:tc>
      </w:tr>
      <w:tr w:rsidR="00894B18" w:rsidRPr="000A6468" w14:paraId="244CCFAC" w14:textId="77777777" w:rsidTr="002E446A">
        <w:tc>
          <w:tcPr>
            <w:tcW w:w="318" w:type="dxa"/>
            <w:tcBorders>
              <w:bottom w:val="nil"/>
              <w:right w:val="nil"/>
            </w:tcBorders>
          </w:tcPr>
          <w:p w14:paraId="495BE52D" w14:textId="17ADBB9D" w:rsidR="00894B18" w:rsidRPr="001C54C9" w:rsidRDefault="00894B18" w:rsidP="00894B18">
            <w:pPr>
              <w:pStyle w:val="TabelleAbsatz"/>
              <w:tabs>
                <w:tab w:val="num" w:pos="142"/>
              </w:tabs>
              <w:spacing w:before="3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5</w:t>
            </w:r>
          </w:p>
        </w:tc>
        <w:tc>
          <w:tcPr>
            <w:tcW w:w="533" w:type="dxa"/>
            <w:tcBorders>
              <w:left w:val="nil"/>
              <w:bottom w:val="nil"/>
              <w:right w:val="nil"/>
            </w:tcBorders>
          </w:tcPr>
          <w:p w14:paraId="6573DD0A" w14:textId="3069A46E" w:rsidR="00894B18" w:rsidRPr="003A0769" w:rsidRDefault="00894B18" w:rsidP="00894B18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7632" w:type="dxa"/>
            <w:tcBorders>
              <w:left w:val="nil"/>
              <w:bottom w:val="nil"/>
            </w:tcBorders>
          </w:tcPr>
          <w:p w14:paraId="432CAF45" w14:textId="613C1654" w:rsidR="00894B18" w:rsidRPr="003C1DCB" w:rsidRDefault="00B409D5" w:rsidP="00894B18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>The documentation on the location of the biomass cultivation (verification by means of polygon or comparable proof of the area via field blocks, parcels or plots of land)</w:t>
            </w:r>
          </w:p>
        </w:tc>
      </w:tr>
      <w:tr w:rsidR="00894B18" w:rsidRPr="000A6468" w14:paraId="22C593AD" w14:textId="77777777" w:rsidTr="002E446A">
        <w:tc>
          <w:tcPr>
            <w:tcW w:w="318" w:type="dxa"/>
            <w:tcBorders>
              <w:top w:val="nil"/>
              <w:bottom w:val="single" w:sz="4" w:space="0" w:color="auto"/>
              <w:right w:val="nil"/>
            </w:tcBorders>
          </w:tcPr>
          <w:p w14:paraId="7667A137" w14:textId="77777777" w:rsidR="00894B18" w:rsidRPr="003C1DCB" w:rsidRDefault="00894B18" w:rsidP="00894B18">
            <w:pPr>
              <w:pStyle w:val="TabelleAbsatz"/>
              <w:tabs>
                <w:tab w:val="num" w:pos="142"/>
              </w:tabs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0C4DA" w14:textId="780FAD66" w:rsidR="00894B18" w:rsidRPr="00EB4D58" w:rsidRDefault="00894B18" w:rsidP="00894B18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</w:tcPr>
          <w:p w14:paraId="32AC9B10" w14:textId="460B1CED" w:rsidR="00894B18" w:rsidRPr="003C1DCB" w:rsidRDefault="000A6468" w:rsidP="002E446A">
            <w:pPr>
              <w:pStyle w:val="TabelleAbsatz"/>
              <w:spacing w:before="0" w:line="240" w:lineRule="auto"/>
              <w:ind w:left="-109"/>
              <w:rPr>
                <w:rFonts w:asciiTheme="minorHAnsi" w:hAnsiTheme="minorHAnsi"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195328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7FB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C977FB" w:rsidRPr="003C1DCB" w:rsidDel="00C977FB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="00B409D5" w:rsidRPr="003C1DCB">
              <w:rPr>
                <w:rFonts w:asciiTheme="minorHAnsi" w:hAnsiTheme="minorHAnsi"/>
                <w:sz w:val="17"/>
                <w:szCs w:val="17"/>
              </w:rPr>
              <w:t>is available to me and can be viewed at any time</w:t>
            </w:r>
            <w:r w:rsidR="00C977FB">
              <w:rPr>
                <w:rFonts w:asciiTheme="minorHAnsi" w:hAnsiTheme="minorHAnsi"/>
                <w:sz w:val="17"/>
                <w:szCs w:val="17"/>
              </w:rPr>
              <w:t xml:space="preserve">.         </w:t>
            </w:r>
            <w:r w:rsidR="00C977FB" w:rsidRPr="003C1DCB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493617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7FB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C977FB" w:rsidRPr="003C1DCB">
              <w:rPr>
                <w:rFonts w:asciiTheme="minorHAnsi" w:hAnsiTheme="minorHAnsi"/>
                <w:sz w:val="17"/>
                <w:szCs w:val="17"/>
              </w:rPr>
              <w:t xml:space="preserve"> is kept by the </w:t>
            </w:r>
            <w:r w:rsidR="00C977FB">
              <w:rPr>
                <w:rFonts w:asciiTheme="minorHAnsi" w:hAnsiTheme="minorHAnsi"/>
                <w:sz w:val="17"/>
                <w:szCs w:val="17"/>
              </w:rPr>
              <w:t>FGP</w:t>
            </w:r>
            <w:r w:rsidR="00C977FB" w:rsidRPr="003C1DCB">
              <w:rPr>
                <w:rFonts w:asciiTheme="minorHAnsi" w:hAnsiTheme="minorHAnsi"/>
                <w:sz w:val="17"/>
                <w:szCs w:val="17"/>
              </w:rPr>
              <w:t xml:space="preserve"> of the biomass supplied by me.</w:t>
            </w:r>
          </w:p>
        </w:tc>
      </w:tr>
      <w:tr w:rsidR="00C977FB" w:rsidRPr="000A6468" w14:paraId="7892AECA" w14:textId="77777777" w:rsidTr="002E446A">
        <w:tc>
          <w:tcPr>
            <w:tcW w:w="3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BD6AE3" w14:textId="7F4F4AEB" w:rsidR="00C977FB" w:rsidRPr="003C1DCB" w:rsidRDefault="00C977FB" w:rsidP="00894B18">
            <w:pPr>
              <w:pStyle w:val="TabelleAbsatz"/>
              <w:tabs>
                <w:tab w:val="num" w:pos="142"/>
              </w:tabs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BA4F71" w14:textId="271BA44A" w:rsidR="00C977FB" w:rsidRPr="00EB4D58" w:rsidRDefault="000A6468" w:rsidP="00894B18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28037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E5C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5869F1B" w14:textId="7D7C858C" w:rsidR="00C977FB" w:rsidRPr="00500F3F" w:rsidRDefault="00C977FB" w:rsidP="00500F3F">
            <w:pPr>
              <w:pStyle w:val="TabelleAbsatz"/>
              <w:spacing w:before="30" w:after="3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3C1DCB">
              <w:rPr>
                <w:rFonts w:asciiTheme="minorHAnsi" w:hAnsiTheme="minorHAnsi"/>
                <w:sz w:val="17"/>
                <w:szCs w:val="17"/>
              </w:rPr>
              <w:t>The default value (Art. 31 of</w:t>
            </w:r>
            <w:r w:rsidR="00500F3F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="00500F3F" w:rsidRPr="005B67D9">
              <w:rPr>
                <w:rFonts w:asciiTheme="minorHAnsi" w:hAnsiTheme="minorHAnsi"/>
                <w:sz w:val="17"/>
                <w:szCs w:val="17"/>
              </w:rPr>
              <w:t>Revised</w:t>
            </w:r>
            <w:r w:rsidRPr="005B67D9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>Directive (EU) 2018/2001), the officially approved estimated value or the</w:t>
            </w:r>
            <w:r w:rsidR="00500F3F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Pr="003C1DCB">
              <w:rPr>
                <w:rFonts w:asciiTheme="minorHAnsi" w:hAnsiTheme="minorHAnsi"/>
                <w:sz w:val="17"/>
                <w:szCs w:val="17"/>
              </w:rPr>
              <w:t>NUTS2 value should be used for the calculation of the greenhouse gas balance – if available and permissible</w:t>
            </w:r>
          </w:p>
        </w:tc>
      </w:tr>
    </w:tbl>
    <w:p w14:paraId="04F67DBB" w14:textId="2B756CA8" w:rsidR="00B409D5" w:rsidRPr="003C1DCB" w:rsidRDefault="00B409D5" w:rsidP="00B409D5">
      <w:pPr>
        <w:spacing w:before="180" w:after="20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  <w:lang w:val="en-GB"/>
        </w:rPr>
      </w:pPr>
      <w:r w:rsidRPr="003C1DCB">
        <w:rPr>
          <w:rFonts w:asciiTheme="minorHAnsi" w:hAnsiTheme="minorHAnsi" w:cstheme="minorHAnsi"/>
          <w:b/>
          <w:bCs/>
          <w:i/>
          <w:iCs/>
          <w:sz w:val="17"/>
          <w:szCs w:val="17"/>
          <w:lang w:val="en-GB"/>
        </w:rPr>
        <w:t xml:space="preserve">Note: </w:t>
      </w:r>
      <w:r w:rsidRPr="003C1DCB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With this declaration, the agricultural producer acknowledges that auditors of the accredited certification bodies may verify whether the relevant requirements stipulated in </w:t>
      </w:r>
      <w:r w:rsidR="00500F3F" w:rsidRPr="005B67D9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Revised </w:t>
      </w:r>
      <w:r w:rsidRPr="003C1DCB">
        <w:rPr>
          <w:rFonts w:asciiTheme="minorHAnsi" w:hAnsiTheme="minorHAnsi" w:cstheme="minorHAnsi"/>
          <w:i/>
          <w:iCs/>
          <w:sz w:val="17"/>
          <w:szCs w:val="17"/>
          <w:lang w:val="en-GB"/>
        </w:rPr>
        <w:t>Directive (EU) 2018/2001 have been satisfied. It should be noted that the auditors of the certification bodies may be accompanied by a competent authority who monitor their activities. In addition, SURE employees as well as auditors recognised by SURE must be granted the right to conduct a special audit or a witness audit.</w:t>
      </w:r>
      <w:r w:rsidR="005D7160" w:rsidRPr="002E446A">
        <w:rPr>
          <w:lang w:val="en-GB"/>
        </w:rPr>
        <w:t xml:space="preserve"> </w:t>
      </w:r>
      <w:r w:rsidR="005D7160" w:rsidRPr="005D7160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Furthermore, </w:t>
      </w:r>
      <w:r w:rsidR="002645F9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the </w:t>
      </w:r>
      <w:r w:rsidR="00EC4892" w:rsidRPr="00EC4892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producer of agricultural biomass </w:t>
      </w:r>
      <w:r w:rsidR="005D7160" w:rsidRPr="005D7160">
        <w:rPr>
          <w:rFonts w:asciiTheme="minorHAnsi" w:hAnsiTheme="minorHAnsi" w:cstheme="minorHAnsi"/>
          <w:i/>
          <w:iCs/>
          <w:sz w:val="17"/>
          <w:szCs w:val="17"/>
          <w:lang w:val="en-GB"/>
        </w:rPr>
        <w:t>acknowledges that his name and address will be registered in the mandatory Union database (UDB) for the purpose of traceability of feedstock</w:t>
      </w:r>
      <w:r w:rsidR="005D7160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if required.</w:t>
      </w:r>
    </w:p>
    <w:tbl>
      <w:tblPr>
        <w:tblStyle w:val="Tabellenraster"/>
        <w:tblW w:w="8511" w:type="dxa"/>
        <w:tblLook w:val="04A0" w:firstRow="1" w:lastRow="0" w:firstColumn="1" w:lastColumn="0" w:noHBand="0" w:noVBand="1"/>
      </w:tblPr>
      <w:tblGrid>
        <w:gridCol w:w="3890"/>
        <w:gridCol w:w="788"/>
        <w:gridCol w:w="3833"/>
      </w:tblGrid>
      <w:tr w:rsidR="001C54C9" w:rsidRPr="0042366B" w14:paraId="1B2029CB" w14:textId="77777777" w:rsidTr="00E07444"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Start w:id="1" w:name="_Hlk38888422"/>
          <w:p w14:paraId="6317F303" w14:textId="069F89E8" w:rsidR="001C54C9" w:rsidRPr="000B66BC" w:rsidRDefault="00B409D5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28D2B6D9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D66DE" w14:textId="77777777" w:rsidR="001C54C9" w:rsidRPr="000B66BC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C54C9" w:rsidRPr="0042366B" w14:paraId="4F00A277" w14:textId="77777777" w:rsidTr="00E07444">
        <w:tc>
          <w:tcPr>
            <w:tcW w:w="3890" w:type="dxa"/>
            <w:tcBorders>
              <w:left w:val="nil"/>
              <w:bottom w:val="nil"/>
              <w:right w:val="nil"/>
            </w:tcBorders>
          </w:tcPr>
          <w:p w14:paraId="3BF00DBD" w14:textId="1A6190E5" w:rsidR="001C54C9" w:rsidRPr="001C54C9" w:rsidRDefault="00B409D5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sz w:val="17"/>
                <w:szCs w:val="17"/>
              </w:rPr>
              <w:t>Place</w:t>
            </w:r>
            <w:r w:rsidR="000B66BC">
              <w:rPr>
                <w:rFonts w:asciiTheme="minorHAnsi" w:hAnsiTheme="minorHAnsi" w:cstheme="minorHAnsi"/>
                <w:sz w:val="17"/>
                <w:szCs w:val="17"/>
              </w:rPr>
              <w:t xml:space="preserve">, </w:t>
            </w:r>
            <w:r>
              <w:rPr>
                <w:rFonts w:asciiTheme="minorHAnsi" w:hAnsiTheme="minorHAnsi" w:cstheme="minorHAnsi"/>
                <w:sz w:val="17"/>
                <w:szCs w:val="17"/>
              </w:rPr>
              <w:t>date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34BDFF5" w14:textId="77777777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0DB7ABF" w14:textId="61A9EFDA" w:rsidR="001C54C9" w:rsidRPr="001C54C9" w:rsidRDefault="00B409D5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proofErr w:type="spellStart"/>
            <w:r>
              <w:rPr>
                <w:rFonts w:asciiTheme="minorHAnsi" w:hAnsiTheme="minorHAnsi" w:cstheme="minorHAnsi"/>
                <w:sz w:val="17"/>
                <w:szCs w:val="17"/>
              </w:rPr>
              <w:t>Signature</w:t>
            </w:r>
            <w:proofErr w:type="spellEnd"/>
          </w:p>
        </w:tc>
      </w:tr>
      <w:bookmarkEnd w:id="1"/>
    </w:tbl>
    <w:p w14:paraId="797B3AE7" w14:textId="77777777" w:rsidR="00E415ED" w:rsidRPr="00092882" w:rsidRDefault="00E415ED" w:rsidP="00FF0ACA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sectPr w:rsidR="00E415ED" w:rsidRPr="00092882" w:rsidSect="00E02778">
      <w:type w:val="continuous"/>
      <w:pgSz w:w="11906" w:h="16838" w:code="9"/>
      <w:pgMar w:top="680" w:right="1418" w:bottom="0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CE87E" w14:textId="77777777" w:rsidR="009D40C9" w:rsidRDefault="009D40C9">
      <w:r>
        <w:separator/>
      </w:r>
    </w:p>
  </w:endnote>
  <w:endnote w:type="continuationSeparator" w:id="0">
    <w:p w14:paraId="02BCC7E1" w14:textId="77777777" w:rsidR="009D40C9" w:rsidRDefault="009D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7681081"/>
      <w:docPartObj>
        <w:docPartGallery w:val="Page Numbers (Bottom of Page)"/>
        <w:docPartUnique/>
      </w:docPartObj>
    </w:sdtPr>
    <w:sdtEndPr>
      <w:rPr>
        <w:color w:val="454D49"/>
      </w:rPr>
    </w:sdtEndPr>
    <w:sdtContent>
      <w:sdt>
        <w:sdtPr>
          <w:id w:val="-402372425"/>
          <w:docPartObj>
            <w:docPartGallery w:val="Page Numbers (Bottom of Page)"/>
            <w:docPartUnique/>
          </w:docPartObj>
        </w:sdtPr>
        <w:sdtEndPr>
          <w:rPr>
            <w:color w:val="454D49"/>
          </w:rPr>
        </w:sdtEndPr>
        <w:sdtContent>
          <w:p w14:paraId="6FD1237F" w14:textId="77777777" w:rsidR="00445858" w:rsidRDefault="00445858" w:rsidP="00445858">
            <w:pPr>
              <w:jc w:val="center"/>
            </w:pPr>
          </w:p>
          <w:p w14:paraId="454BBD8A" w14:textId="77777777" w:rsidR="00445858" w:rsidRPr="00445858" w:rsidRDefault="000A6468" w:rsidP="00445858">
            <w:pPr>
              <w:pStyle w:val="Fuzeile"/>
              <w:jc w:val="right"/>
              <w:rPr>
                <w:color w:val="454D49"/>
              </w:rPr>
            </w:pPr>
          </w:p>
        </w:sdtContent>
      </w:sdt>
    </w:sdtContent>
  </w:sdt>
  <w:p w14:paraId="05B34176" w14:textId="77777777" w:rsidR="00832DCD" w:rsidRPr="00445858" w:rsidRDefault="00832DCD" w:rsidP="003F06DF">
    <w:pPr>
      <w:pStyle w:val="Fuzeile"/>
      <w:spacing w:line="240" w:lineRule="auto"/>
      <w:rPr>
        <w:sz w:val="16"/>
        <w:szCs w:val="16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3"/>
    </w:tblGrid>
    <w:tr w:rsidR="005C6CBF" w:rsidRPr="000A6468" w14:paraId="43515E27" w14:textId="77777777" w:rsidTr="00B96647">
      <w:tc>
        <w:tcPr>
          <w:tcW w:w="8493" w:type="dxa"/>
        </w:tcPr>
        <w:p w14:paraId="6E5B657D" w14:textId="2CD889E2" w:rsidR="005C6CBF" w:rsidRPr="005C6CBF" w:rsidRDefault="005C6CBF" w:rsidP="005C6CB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GB"/>
            </w:rPr>
          </w:pPr>
          <w:r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>© SUSTAINABLE RESOURCES Verification Scheme GmbH</w:t>
          </w:r>
        </w:p>
      </w:tc>
    </w:tr>
    <w:tr w:rsidR="005C6CBF" w:rsidRPr="000A6468" w14:paraId="050A5F51" w14:textId="77777777" w:rsidTr="00725432">
      <w:tc>
        <w:tcPr>
          <w:tcW w:w="8493" w:type="dxa"/>
        </w:tcPr>
        <w:p w14:paraId="4505A7FD" w14:textId="265F1977" w:rsidR="005C6CBF" w:rsidRPr="00F926C4" w:rsidRDefault="00B152D1" w:rsidP="00EB4D58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highlight w:val="yellow"/>
              <w:lang w:val="en-GB"/>
            </w:rPr>
          </w:pPr>
          <w:r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Self-declaration for producers of agricultural biomass </w:t>
          </w:r>
          <w:r w:rsidR="000E6704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(</w:t>
          </w:r>
          <w:r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CAP-Conditionality</w:t>
          </w:r>
          <w:r w:rsidR="000E6704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)</w:t>
          </w:r>
          <w:r w:rsidR="00EB4D58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</w:t>
          </w:r>
          <w:r w:rsidR="000A6468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article 29 (15)</w:t>
          </w:r>
          <w:r w:rsidR="005C6CBF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/ SD-</w:t>
          </w:r>
          <w:r w:rsidR="00EB4D58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AGRI</w:t>
          </w:r>
          <w:r w:rsidR="00F211C7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a</w:t>
          </w:r>
          <w:r w:rsidR="00CE7591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-en</w:t>
          </w:r>
          <w:r w:rsidR="005C6CBF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-</w:t>
          </w:r>
          <w:r w:rsidR="000A6468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1.0 CAP -Conditionality article 29 (15)</w:t>
          </w:r>
          <w:r w:rsidR="00C07310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</w:t>
          </w:r>
          <w:r w:rsidR="005C6CBF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/ </w:t>
          </w:r>
          <w:r w:rsidR="00A15F11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Date: </w:t>
          </w:r>
          <w:r w:rsidR="000A6468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10.10</w:t>
          </w:r>
          <w:r w:rsidR="00D67F05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.20</w:t>
          </w:r>
          <w:r w:rsidR="009C0B44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25</w:t>
          </w:r>
          <w:r w:rsidR="00A15F11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, Valid from: </w:t>
          </w:r>
          <w:r w:rsidR="000A6468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15.10</w:t>
          </w:r>
          <w:r w:rsidR="009C0B44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.</w:t>
          </w:r>
          <w:r w:rsidR="00674FA2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>2025</w:t>
          </w:r>
          <w:r w:rsidR="000A6468" w:rsidRPr="000A6468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Valid until: 31.12.2030</w:t>
          </w:r>
        </w:p>
      </w:tc>
    </w:tr>
  </w:tbl>
  <w:p w14:paraId="3A9D2CF0" w14:textId="09A6DCB6" w:rsidR="00E07444" w:rsidRPr="00E07444" w:rsidRDefault="004F73FC" w:rsidP="00E07444">
    <w:pPr>
      <w:pStyle w:val="Fuzeile"/>
      <w:spacing w:line="240" w:lineRule="auto"/>
      <w:rPr>
        <w:rFonts w:asciiTheme="minorHAnsi" w:hAnsiTheme="minorHAnsi" w:cstheme="minorHAnsi"/>
        <w:sz w:val="16"/>
        <w:szCs w:val="16"/>
        <w:lang w:val="en-GB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206C265" wp14:editId="032C6123">
              <wp:simplePos x="0" y="0"/>
              <wp:positionH relativeFrom="column">
                <wp:posOffset>5059997</wp:posOffset>
              </wp:positionH>
              <wp:positionV relativeFrom="paragraph">
                <wp:posOffset>-1238567</wp:posOffset>
              </wp:positionV>
              <wp:extent cx="1895822" cy="446400"/>
              <wp:effectExtent l="953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895822" cy="4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44303C" w14:textId="14FB2D57" w:rsidR="00B152D1" w:rsidRPr="00F468E9" w:rsidRDefault="00B152D1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32"/>
                              <w:szCs w:val="32"/>
                            </w:rPr>
                            <w:t>CAP-</w:t>
                          </w:r>
                          <w:proofErr w:type="spellStart"/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32"/>
                              <w:szCs w:val="32"/>
                            </w:rPr>
                            <w:t>Conditionality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06C26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9" type="#_x0000_t202" style="position:absolute;margin-left:398.4pt;margin-top:-97.5pt;width:149.3pt;height:35.1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" filled="f" stroked="f" strokeweight=".5pt">
              <v:textbox>
                <w:txbxContent>
                  <w:p w14:paraId="2A44303C" w14:textId="14FB2D57" w:rsidR="00B152D1" w:rsidRPr="00F468E9" w:rsidRDefault="00B152D1">
                    <w:pPr>
                      <w:rPr>
                        <w:rFonts w:ascii="Source Sans Pro" w:hAnsi="Source Sans Pro"/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rFonts w:ascii="Source Sans Pro" w:hAnsi="Source Sans Pro"/>
                        <w:color w:val="FFFFFF" w:themeColor="background1"/>
                        <w:sz w:val="32"/>
                        <w:szCs w:val="32"/>
                      </w:rPr>
                      <w:t>CAP-</w:t>
                    </w:r>
                    <w:proofErr w:type="spellStart"/>
                    <w:r>
                      <w:rPr>
                        <w:rFonts w:ascii="Source Sans Pro" w:hAnsi="Source Sans Pro"/>
                        <w:color w:val="FFFFFF" w:themeColor="background1"/>
                        <w:sz w:val="32"/>
                        <w:szCs w:val="32"/>
                      </w:rPr>
                      <w:t>Conditionality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C48D89E" wp14:editId="4FBA6DA4">
              <wp:simplePos x="0" y="0"/>
              <wp:positionH relativeFrom="column">
                <wp:posOffset>5760720</wp:posOffset>
              </wp:positionH>
              <wp:positionV relativeFrom="paragraph">
                <wp:posOffset>-2156460</wp:posOffset>
              </wp:positionV>
              <wp:extent cx="453600" cy="3391200"/>
              <wp:effectExtent l="0" t="0" r="381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600" cy="339120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A795CB" id="Rechteck 1" o:spid="_x0000_s1026" style="position:absolute;margin-left:453.6pt;margin-top:-169.8pt;width:35.7pt;height:26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" fillcolor="#00666a" stroked="f" strokeweight="1pt"/>
          </w:pict>
        </mc:Fallback>
      </mc:AlternateContent>
    </w:r>
    <w:r w:rsidR="00BD5D0E" w:rsidRPr="00E07444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F2B622" wp14:editId="4D2FC5A0">
              <wp:simplePos x="0" y="0"/>
              <wp:positionH relativeFrom="column">
                <wp:posOffset>-3363913</wp:posOffset>
              </wp:positionH>
              <wp:positionV relativeFrom="paragraph">
                <wp:posOffset>-2842132</wp:posOffset>
              </wp:positionV>
              <wp:extent cx="4868883" cy="502920"/>
              <wp:effectExtent l="0" t="0" r="317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4868883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85E3BA" w14:textId="6BA69E27" w:rsidR="00BD5D0E" w:rsidRPr="00BD5D0E" w:rsidRDefault="00BD5D0E" w:rsidP="00BD5D0E">
                          <w:pPr>
                            <w:spacing w:before="60" w:after="60" w:line="240" w:lineRule="auto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GB"/>
                            </w:rPr>
                          </w:pPr>
                          <w:r w:rsidRPr="00BD5D0E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 xml:space="preserve">be RESPONSIBLE </w:t>
                          </w:r>
                          <w:r w:rsidRPr="00BD5D0E">
                            <w:rPr>
                              <w:rFonts w:cs="Arial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>│</w:t>
                          </w:r>
                          <w:r w:rsidRPr="00BD5D0E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 xml:space="preserve"> be SUSTAINABLE </w:t>
                          </w:r>
                          <w:r w:rsidRPr="00BD5D0E">
                            <w:rPr>
                              <w:rFonts w:cs="Arial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>│</w:t>
                          </w:r>
                          <w:r w:rsidRPr="00BD5D0E">
                            <w:rPr>
                              <w:rFonts w:ascii="Source Sans Pro" w:hAnsi="Source Sans Pro"/>
                              <w:sz w:val="36"/>
                              <w:szCs w:val="36"/>
                              <w:lang w:val="en-GB"/>
                            </w:rPr>
                            <w:t xml:space="preserve"> </w:t>
                          </w:r>
                          <w:r w:rsidRPr="00BD5D0E">
                            <w:rPr>
                              <w:rFonts w:ascii="Source Sans Pro" w:hAnsi="Source Sans Pro"/>
                              <w:b/>
                              <w:bCs/>
                              <w:color w:val="E75113"/>
                              <w:sz w:val="36"/>
                              <w:szCs w:val="36"/>
                              <w:lang w:val="en-GB"/>
                            </w:rPr>
                            <w:t>be SURE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F2B622" id="_x0000_s1030" type="#_x0000_t202" style="position:absolute;margin-left:-264.9pt;margin-top:-223.8pt;width:383.4pt;height:39.6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" filled="f" stroked="f">
              <v:textbox>
                <w:txbxContent>
                  <w:p w14:paraId="0F85E3BA" w14:textId="6BA69E27" w:rsidR="00BD5D0E" w:rsidRPr="00BD5D0E" w:rsidRDefault="00BD5D0E" w:rsidP="00BD5D0E">
                    <w:pPr>
                      <w:spacing w:before="60" w:after="60" w:line="240" w:lineRule="auto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GB"/>
                      </w:rPr>
                    </w:pPr>
                    <w:r w:rsidRPr="00BD5D0E"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  <w:lang w:val="en-GB"/>
                      </w:rPr>
                      <w:t xml:space="preserve">be RESPONSIBLE </w:t>
                    </w:r>
                    <w:r w:rsidRPr="00BD5D0E">
                      <w:rPr>
                        <w:rFonts w:cs="Arial"/>
                        <w:color w:val="FFFFFF" w:themeColor="background1"/>
                        <w:sz w:val="36"/>
                        <w:szCs w:val="36"/>
                        <w:lang w:val="en-GB"/>
                      </w:rPr>
                      <w:t>│</w:t>
                    </w:r>
                    <w:r w:rsidRPr="00BD5D0E"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  <w:lang w:val="en-GB"/>
                      </w:rPr>
                      <w:t xml:space="preserve"> be SUSTAINABLE </w:t>
                    </w:r>
                    <w:r w:rsidRPr="00BD5D0E">
                      <w:rPr>
                        <w:rFonts w:cs="Arial"/>
                        <w:color w:val="FFFFFF" w:themeColor="background1"/>
                        <w:sz w:val="36"/>
                        <w:szCs w:val="36"/>
                        <w:lang w:val="en-GB"/>
                      </w:rPr>
                      <w:t>│</w:t>
                    </w:r>
                    <w:r w:rsidRPr="00BD5D0E">
                      <w:rPr>
                        <w:rFonts w:ascii="Source Sans Pro" w:hAnsi="Source Sans Pro"/>
                        <w:sz w:val="36"/>
                        <w:szCs w:val="36"/>
                        <w:lang w:val="en-GB"/>
                      </w:rPr>
                      <w:t xml:space="preserve"> </w:t>
                    </w:r>
                    <w:r w:rsidRPr="00BD5D0E">
                      <w:rPr>
                        <w:rFonts w:ascii="Source Sans Pro" w:hAnsi="Source Sans Pro"/>
                        <w:b/>
                        <w:bCs/>
                        <w:color w:val="E75113"/>
                        <w:sz w:val="36"/>
                        <w:szCs w:val="36"/>
                        <w:lang w:val="en-GB"/>
                      </w:rPr>
                      <w:t>be SURE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04BD8" w14:textId="77777777" w:rsidR="009D40C9" w:rsidRPr="002A3640" w:rsidRDefault="009D40C9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Separator" w:id="0">
    <w:p w14:paraId="52C95C88" w14:textId="77777777" w:rsidR="009D40C9" w:rsidRPr="002A3640" w:rsidRDefault="009D40C9" w:rsidP="002A3640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type="continuationNotice" w:id="1">
    <w:p w14:paraId="34A1CE85" w14:textId="77777777" w:rsidR="009D40C9" w:rsidRPr="002A3640" w:rsidRDefault="009D40C9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</w:footnote>
  <w:footnote w:id="2">
    <w:p w14:paraId="3310B5CB" w14:textId="1944E6DA" w:rsidR="009715B1" w:rsidRPr="003C1DCB" w:rsidRDefault="009715B1" w:rsidP="00B152D1">
      <w:pPr>
        <w:pStyle w:val="Funotentext"/>
        <w:rPr>
          <w:sz w:val="12"/>
          <w:szCs w:val="12"/>
          <w:lang w:val="en-GB"/>
        </w:rPr>
      </w:pPr>
      <w:r w:rsidRPr="00EB4D58">
        <w:rPr>
          <w:rStyle w:val="Funotenzeichen"/>
          <w:rFonts w:asciiTheme="minorHAnsi" w:hAnsiTheme="minorHAnsi" w:cstheme="minorHAnsi"/>
          <w:sz w:val="12"/>
          <w:szCs w:val="12"/>
        </w:rPr>
        <w:footnoteRef/>
      </w:r>
      <w:r w:rsidRPr="003C1DCB">
        <w:rPr>
          <w:rFonts w:asciiTheme="minorHAnsi" w:hAnsiTheme="minorHAnsi" w:cstheme="minorHAnsi"/>
          <w:sz w:val="12"/>
          <w:szCs w:val="12"/>
          <w:lang w:val="en-GB"/>
        </w:rPr>
        <w:t xml:space="preserve"> </w:t>
      </w:r>
      <w:r w:rsidR="00B152D1" w:rsidRPr="003C1DCB">
        <w:rPr>
          <w:rFonts w:asciiTheme="minorHAnsi" w:hAnsiTheme="minorHAnsi" w:cstheme="minorHAnsi"/>
          <w:sz w:val="12"/>
          <w:szCs w:val="12"/>
          <w:lang w:val="en-GB"/>
        </w:rPr>
        <w:t>NUTS2-regional designation if known, to be filled out by the first gathering point if applicable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C38" w14:textId="783B9BAA" w:rsidR="00612862" w:rsidRPr="00FF6CB5" w:rsidRDefault="00612862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  <w:p w14:paraId="4A701521" w14:textId="77777777" w:rsidR="00565B94" w:rsidRPr="00FF6CB5" w:rsidRDefault="00565B94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8E2A" w14:textId="4ACBB9F4" w:rsidR="00150926" w:rsidRPr="00DA5B99" w:rsidRDefault="0056501B">
    <w:pPr>
      <w:pStyle w:val="Kopfzeile"/>
      <w:rPr>
        <w:rFonts w:ascii="Source Sans Pro" w:hAnsi="Source Sans Pro" w:cstheme="minorHAnsi"/>
        <w:sz w:val="24"/>
      </w:rPr>
    </w:pPr>
    <w:r w:rsidRPr="00DA5B99">
      <w:rPr>
        <w:rFonts w:ascii="Source Sans Pro" w:hAnsi="Source Sans Pro"/>
        <w:noProof/>
        <w:sz w:val="14"/>
        <w:szCs w:val="16"/>
      </w:rPr>
      <w:drawing>
        <wp:anchor distT="0" distB="0" distL="114300" distR="114300" simplePos="0" relativeHeight="251671552" behindDoc="1" locked="0" layoutInCell="1" allowOverlap="1" wp14:anchorId="58790584" wp14:editId="336151EF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1270"/>
          <wp:wrapNone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5602" w:rsidRPr="00DA5B99">
      <w:rPr>
        <w:rFonts w:ascii="Source Sans Pro" w:hAnsi="Source Sans Pro" w:cstheme="minorHAnsi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434AB2" wp14:editId="736DF88E">
              <wp:simplePos x="0" y="0"/>
              <wp:positionH relativeFrom="column">
                <wp:posOffset>-1252855</wp:posOffset>
              </wp:positionH>
              <wp:positionV relativeFrom="paragraph">
                <wp:posOffset>-64770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10B2CA" id="Rechteck 7" o:spid="_x0000_s1026" style="position:absolute;margin-left:-98.65pt;margin-top:-5.1pt;width:47.3pt;height:85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" fillcolor="#00666a" stroked="f" strokeweight="1pt"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048F0"/>
    <w:multiLevelType w:val="hybridMultilevel"/>
    <w:tmpl w:val="496AD0A6"/>
    <w:lvl w:ilvl="0" w:tplc="8B942CC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25DFB"/>
    <w:multiLevelType w:val="hybridMultilevel"/>
    <w:tmpl w:val="3F60A1D0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211E3775"/>
    <w:multiLevelType w:val="hybridMultilevel"/>
    <w:tmpl w:val="733C540E"/>
    <w:lvl w:ilvl="0" w:tplc="12A6DBF2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143661"/>
    <w:multiLevelType w:val="hybridMultilevel"/>
    <w:tmpl w:val="C3345D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C2206"/>
    <w:multiLevelType w:val="hybridMultilevel"/>
    <w:tmpl w:val="01DA685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F7694"/>
    <w:multiLevelType w:val="hybridMultilevel"/>
    <w:tmpl w:val="A1A494DE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9E12F1A"/>
    <w:multiLevelType w:val="hybridMultilevel"/>
    <w:tmpl w:val="1A823B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890DD8"/>
    <w:multiLevelType w:val="hybridMultilevel"/>
    <w:tmpl w:val="9D2E95EC"/>
    <w:lvl w:ilvl="0" w:tplc="12A6D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A72C59"/>
    <w:multiLevelType w:val="hybridMultilevel"/>
    <w:tmpl w:val="09BEF9F2"/>
    <w:lvl w:ilvl="0" w:tplc="1174FABC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63820F6"/>
    <w:multiLevelType w:val="hybridMultilevel"/>
    <w:tmpl w:val="89C4C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0621D"/>
    <w:multiLevelType w:val="hybridMultilevel"/>
    <w:tmpl w:val="6FE4FBEE"/>
    <w:lvl w:ilvl="0" w:tplc="BE20588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56B36"/>
    <w:multiLevelType w:val="hybridMultilevel"/>
    <w:tmpl w:val="9B78D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956E2"/>
    <w:multiLevelType w:val="hybridMultilevel"/>
    <w:tmpl w:val="A66ABE86"/>
    <w:lvl w:ilvl="0" w:tplc="1B504F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644D9"/>
    <w:multiLevelType w:val="hybridMultilevel"/>
    <w:tmpl w:val="E8AC9B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8914114">
    <w:abstractNumId w:val="6"/>
  </w:num>
  <w:num w:numId="2" w16cid:durableId="343241519">
    <w:abstractNumId w:val="12"/>
  </w:num>
  <w:num w:numId="3" w16cid:durableId="897059522">
    <w:abstractNumId w:val="9"/>
  </w:num>
  <w:num w:numId="4" w16cid:durableId="1728258739">
    <w:abstractNumId w:val="13"/>
  </w:num>
  <w:num w:numId="5" w16cid:durableId="243105061">
    <w:abstractNumId w:val="11"/>
  </w:num>
  <w:num w:numId="6" w16cid:durableId="1548378066">
    <w:abstractNumId w:val="1"/>
  </w:num>
  <w:num w:numId="7" w16cid:durableId="614291712">
    <w:abstractNumId w:val="5"/>
  </w:num>
  <w:num w:numId="8" w16cid:durableId="6584631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760533">
    <w:abstractNumId w:val="0"/>
  </w:num>
  <w:num w:numId="10" w16cid:durableId="563416633">
    <w:abstractNumId w:val="3"/>
  </w:num>
  <w:num w:numId="11" w16cid:durableId="1757939229">
    <w:abstractNumId w:val="4"/>
  </w:num>
  <w:num w:numId="12" w16cid:durableId="1760634501">
    <w:abstractNumId w:val="8"/>
  </w:num>
  <w:num w:numId="13" w16cid:durableId="268440887">
    <w:abstractNumId w:val="10"/>
  </w:num>
  <w:num w:numId="14" w16cid:durableId="1376353043">
    <w:abstractNumId w:val="7"/>
  </w:num>
  <w:num w:numId="15" w16cid:durableId="2141679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86"/>
    <w:rsid w:val="000067AF"/>
    <w:rsid w:val="00022233"/>
    <w:rsid w:val="000226C4"/>
    <w:rsid w:val="00025A94"/>
    <w:rsid w:val="000370BE"/>
    <w:rsid w:val="00051D0D"/>
    <w:rsid w:val="00081682"/>
    <w:rsid w:val="0008206F"/>
    <w:rsid w:val="00084328"/>
    <w:rsid w:val="00092882"/>
    <w:rsid w:val="000A36ED"/>
    <w:rsid w:val="000A42A2"/>
    <w:rsid w:val="000A6468"/>
    <w:rsid w:val="000A7A58"/>
    <w:rsid w:val="000B66BC"/>
    <w:rsid w:val="000C312A"/>
    <w:rsid w:val="000D05D8"/>
    <w:rsid w:val="000E5430"/>
    <w:rsid w:val="000E6704"/>
    <w:rsid w:val="000E6EA9"/>
    <w:rsid w:val="000F7495"/>
    <w:rsid w:val="000F75B4"/>
    <w:rsid w:val="001068DE"/>
    <w:rsid w:val="00116F7E"/>
    <w:rsid w:val="00121724"/>
    <w:rsid w:val="00125C60"/>
    <w:rsid w:val="00144D61"/>
    <w:rsid w:val="00150926"/>
    <w:rsid w:val="00157AC4"/>
    <w:rsid w:val="0016359E"/>
    <w:rsid w:val="001659C5"/>
    <w:rsid w:val="00167C12"/>
    <w:rsid w:val="00171BF1"/>
    <w:rsid w:val="001758EB"/>
    <w:rsid w:val="00176188"/>
    <w:rsid w:val="00182FF3"/>
    <w:rsid w:val="00185999"/>
    <w:rsid w:val="001A14E4"/>
    <w:rsid w:val="001A3FCE"/>
    <w:rsid w:val="001B3EB2"/>
    <w:rsid w:val="001C54C9"/>
    <w:rsid w:val="001D3C40"/>
    <w:rsid w:val="001D3DB9"/>
    <w:rsid w:val="001D7B74"/>
    <w:rsid w:val="001E008A"/>
    <w:rsid w:val="001E0123"/>
    <w:rsid w:val="0020526E"/>
    <w:rsid w:val="00206215"/>
    <w:rsid w:val="00206AB1"/>
    <w:rsid w:val="00211209"/>
    <w:rsid w:val="002141B9"/>
    <w:rsid w:val="00214786"/>
    <w:rsid w:val="002229BC"/>
    <w:rsid w:val="002253BC"/>
    <w:rsid w:val="002350ED"/>
    <w:rsid w:val="002458A7"/>
    <w:rsid w:val="002465DE"/>
    <w:rsid w:val="00250780"/>
    <w:rsid w:val="0025320D"/>
    <w:rsid w:val="00253EF4"/>
    <w:rsid w:val="00263A2B"/>
    <w:rsid w:val="002645F9"/>
    <w:rsid w:val="002726DB"/>
    <w:rsid w:val="00272F34"/>
    <w:rsid w:val="0027605D"/>
    <w:rsid w:val="00281FAA"/>
    <w:rsid w:val="002854C1"/>
    <w:rsid w:val="00291CC6"/>
    <w:rsid w:val="002940FA"/>
    <w:rsid w:val="0029467F"/>
    <w:rsid w:val="0029501E"/>
    <w:rsid w:val="0029530D"/>
    <w:rsid w:val="00297E54"/>
    <w:rsid w:val="002A3640"/>
    <w:rsid w:val="002A4CE5"/>
    <w:rsid w:val="002B0224"/>
    <w:rsid w:val="002B353F"/>
    <w:rsid w:val="002B4058"/>
    <w:rsid w:val="002B6B84"/>
    <w:rsid w:val="002C58DF"/>
    <w:rsid w:val="002E0B2D"/>
    <w:rsid w:val="002E13EF"/>
    <w:rsid w:val="002E446A"/>
    <w:rsid w:val="002E61AB"/>
    <w:rsid w:val="002F08BD"/>
    <w:rsid w:val="002F122E"/>
    <w:rsid w:val="002F32A5"/>
    <w:rsid w:val="002F3988"/>
    <w:rsid w:val="002F46C8"/>
    <w:rsid w:val="0032005C"/>
    <w:rsid w:val="00334C26"/>
    <w:rsid w:val="00334CEE"/>
    <w:rsid w:val="00342931"/>
    <w:rsid w:val="00344A2A"/>
    <w:rsid w:val="00346039"/>
    <w:rsid w:val="00354F79"/>
    <w:rsid w:val="003551D0"/>
    <w:rsid w:val="00355D86"/>
    <w:rsid w:val="00361FF1"/>
    <w:rsid w:val="00362A6A"/>
    <w:rsid w:val="00370D97"/>
    <w:rsid w:val="0037244C"/>
    <w:rsid w:val="00377385"/>
    <w:rsid w:val="00380BCE"/>
    <w:rsid w:val="003836B7"/>
    <w:rsid w:val="00383AED"/>
    <w:rsid w:val="003865A8"/>
    <w:rsid w:val="0039181D"/>
    <w:rsid w:val="003A0769"/>
    <w:rsid w:val="003A333D"/>
    <w:rsid w:val="003C1DCB"/>
    <w:rsid w:val="003C4B1B"/>
    <w:rsid w:val="003C5133"/>
    <w:rsid w:val="003C5DA2"/>
    <w:rsid w:val="003D59B4"/>
    <w:rsid w:val="003F06DF"/>
    <w:rsid w:val="003F3DC5"/>
    <w:rsid w:val="004144E0"/>
    <w:rsid w:val="0042366B"/>
    <w:rsid w:val="0042524A"/>
    <w:rsid w:val="0043213F"/>
    <w:rsid w:val="00442D62"/>
    <w:rsid w:val="00444611"/>
    <w:rsid w:val="00444DED"/>
    <w:rsid w:val="00444FA4"/>
    <w:rsid w:val="00445858"/>
    <w:rsid w:val="00456A7C"/>
    <w:rsid w:val="00495602"/>
    <w:rsid w:val="00496422"/>
    <w:rsid w:val="004B5744"/>
    <w:rsid w:val="004C5CE1"/>
    <w:rsid w:val="004D1751"/>
    <w:rsid w:val="004E3098"/>
    <w:rsid w:val="004E3D60"/>
    <w:rsid w:val="004E5961"/>
    <w:rsid w:val="004E74E1"/>
    <w:rsid w:val="004F113E"/>
    <w:rsid w:val="004F73FC"/>
    <w:rsid w:val="00500F3F"/>
    <w:rsid w:val="005147B6"/>
    <w:rsid w:val="00514B09"/>
    <w:rsid w:val="00526707"/>
    <w:rsid w:val="005362A6"/>
    <w:rsid w:val="005407C6"/>
    <w:rsid w:val="0054121D"/>
    <w:rsid w:val="00554FF4"/>
    <w:rsid w:val="005602CF"/>
    <w:rsid w:val="00562BA8"/>
    <w:rsid w:val="00564C36"/>
    <w:rsid w:val="0056501B"/>
    <w:rsid w:val="00565B94"/>
    <w:rsid w:val="005963C3"/>
    <w:rsid w:val="005A07D3"/>
    <w:rsid w:val="005A4D9A"/>
    <w:rsid w:val="005A5F89"/>
    <w:rsid w:val="005B67D9"/>
    <w:rsid w:val="005C553C"/>
    <w:rsid w:val="005C6CBF"/>
    <w:rsid w:val="005D7160"/>
    <w:rsid w:val="005F3949"/>
    <w:rsid w:val="005F4ADB"/>
    <w:rsid w:val="006019AE"/>
    <w:rsid w:val="006064FB"/>
    <w:rsid w:val="00612862"/>
    <w:rsid w:val="006221F3"/>
    <w:rsid w:val="00625899"/>
    <w:rsid w:val="00625CDE"/>
    <w:rsid w:val="00632DA1"/>
    <w:rsid w:val="00646CC5"/>
    <w:rsid w:val="00654AE5"/>
    <w:rsid w:val="00665A48"/>
    <w:rsid w:val="00665E7D"/>
    <w:rsid w:val="00666F42"/>
    <w:rsid w:val="00671036"/>
    <w:rsid w:val="00674638"/>
    <w:rsid w:val="00674FA2"/>
    <w:rsid w:val="00675A95"/>
    <w:rsid w:val="00681474"/>
    <w:rsid w:val="00685032"/>
    <w:rsid w:val="006855C7"/>
    <w:rsid w:val="00694DA2"/>
    <w:rsid w:val="006A4045"/>
    <w:rsid w:val="006B020F"/>
    <w:rsid w:val="006B3B81"/>
    <w:rsid w:val="006C1E22"/>
    <w:rsid w:val="006D2C1D"/>
    <w:rsid w:val="006E45FC"/>
    <w:rsid w:val="006F68C4"/>
    <w:rsid w:val="00704CD7"/>
    <w:rsid w:val="007237D0"/>
    <w:rsid w:val="00732552"/>
    <w:rsid w:val="00743F40"/>
    <w:rsid w:val="00747936"/>
    <w:rsid w:val="00752173"/>
    <w:rsid w:val="007717A6"/>
    <w:rsid w:val="00773595"/>
    <w:rsid w:val="00775217"/>
    <w:rsid w:val="007775AC"/>
    <w:rsid w:val="00785452"/>
    <w:rsid w:val="007878D1"/>
    <w:rsid w:val="00793F82"/>
    <w:rsid w:val="00795FF8"/>
    <w:rsid w:val="007A024D"/>
    <w:rsid w:val="007A7562"/>
    <w:rsid w:val="007B3C63"/>
    <w:rsid w:val="007B7AF6"/>
    <w:rsid w:val="007B7E5C"/>
    <w:rsid w:val="007D7EEA"/>
    <w:rsid w:val="007E5669"/>
    <w:rsid w:val="007F0E95"/>
    <w:rsid w:val="007F1FF5"/>
    <w:rsid w:val="00801C97"/>
    <w:rsid w:val="00810C87"/>
    <w:rsid w:val="00815B22"/>
    <w:rsid w:val="0083172C"/>
    <w:rsid w:val="00832DCD"/>
    <w:rsid w:val="00837D33"/>
    <w:rsid w:val="00847784"/>
    <w:rsid w:val="00847F51"/>
    <w:rsid w:val="00854A01"/>
    <w:rsid w:val="008672B5"/>
    <w:rsid w:val="00874AAB"/>
    <w:rsid w:val="00880CAD"/>
    <w:rsid w:val="00894B18"/>
    <w:rsid w:val="00895272"/>
    <w:rsid w:val="008A43B4"/>
    <w:rsid w:val="008A45E2"/>
    <w:rsid w:val="008A517E"/>
    <w:rsid w:val="008A5630"/>
    <w:rsid w:val="008B060F"/>
    <w:rsid w:val="008B440E"/>
    <w:rsid w:val="008C28F2"/>
    <w:rsid w:val="008D77C1"/>
    <w:rsid w:val="008E04E1"/>
    <w:rsid w:val="008E4F05"/>
    <w:rsid w:val="008E5646"/>
    <w:rsid w:val="00902A63"/>
    <w:rsid w:val="00902D5C"/>
    <w:rsid w:val="009121E9"/>
    <w:rsid w:val="00932D9B"/>
    <w:rsid w:val="00941923"/>
    <w:rsid w:val="00941C79"/>
    <w:rsid w:val="00951827"/>
    <w:rsid w:val="0095664A"/>
    <w:rsid w:val="00960B24"/>
    <w:rsid w:val="009633FB"/>
    <w:rsid w:val="009715B1"/>
    <w:rsid w:val="00972263"/>
    <w:rsid w:val="00981914"/>
    <w:rsid w:val="0099034C"/>
    <w:rsid w:val="009A1F14"/>
    <w:rsid w:val="009A3E8D"/>
    <w:rsid w:val="009B1DFA"/>
    <w:rsid w:val="009B547F"/>
    <w:rsid w:val="009B6A4D"/>
    <w:rsid w:val="009B6E1C"/>
    <w:rsid w:val="009B6E1E"/>
    <w:rsid w:val="009B758D"/>
    <w:rsid w:val="009C0B44"/>
    <w:rsid w:val="009C1947"/>
    <w:rsid w:val="009C2DB7"/>
    <w:rsid w:val="009C74DD"/>
    <w:rsid w:val="009D40C9"/>
    <w:rsid w:val="009E42BB"/>
    <w:rsid w:val="009E4D13"/>
    <w:rsid w:val="009E5831"/>
    <w:rsid w:val="009E68AE"/>
    <w:rsid w:val="009E7F70"/>
    <w:rsid w:val="009F05EF"/>
    <w:rsid w:val="009F3B37"/>
    <w:rsid w:val="00A01E6D"/>
    <w:rsid w:val="00A03144"/>
    <w:rsid w:val="00A12DC6"/>
    <w:rsid w:val="00A15F11"/>
    <w:rsid w:val="00A3655A"/>
    <w:rsid w:val="00A371BB"/>
    <w:rsid w:val="00A51053"/>
    <w:rsid w:val="00A657B2"/>
    <w:rsid w:val="00A771CD"/>
    <w:rsid w:val="00A84EE8"/>
    <w:rsid w:val="00A907A0"/>
    <w:rsid w:val="00A97A7B"/>
    <w:rsid w:val="00AB5F46"/>
    <w:rsid w:val="00AC4F11"/>
    <w:rsid w:val="00AD4351"/>
    <w:rsid w:val="00AE2D7D"/>
    <w:rsid w:val="00AE391D"/>
    <w:rsid w:val="00AF267D"/>
    <w:rsid w:val="00B10C5B"/>
    <w:rsid w:val="00B14EA3"/>
    <w:rsid w:val="00B152D1"/>
    <w:rsid w:val="00B15DF8"/>
    <w:rsid w:val="00B409D5"/>
    <w:rsid w:val="00B42F76"/>
    <w:rsid w:val="00B6581B"/>
    <w:rsid w:val="00B8198E"/>
    <w:rsid w:val="00B83051"/>
    <w:rsid w:val="00B85868"/>
    <w:rsid w:val="00BA0E3C"/>
    <w:rsid w:val="00BA7AD2"/>
    <w:rsid w:val="00BB0DF9"/>
    <w:rsid w:val="00BB2062"/>
    <w:rsid w:val="00BB7DB3"/>
    <w:rsid w:val="00BC2B7F"/>
    <w:rsid w:val="00BC49D8"/>
    <w:rsid w:val="00BC4ACE"/>
    <w:rsid w:val="00BD1337"/>
    <w:rsid w:val="00BD5D0E"/>
    <w:rsid w:val="00BD7851"/>
    <w:rsid w:val="00BE3688"/>
    <w:rsid w:val="00BE60B8"/>
    <w:rsid w:val="00BE690B"/>
    <w:rsid w:val="00BF0E84"/>
    <w:rsid w:val="00BF1962"/>
    <w:rsid w:val="00BF2D20"/>
    <w:rsid w:val="00C05FD4"/>
    <w:rsid w:val="00C06F15"/>
    <w:rsid w:val="00C07310"/>
    <w:rsid w:val="00C108A1"/>
    <w:rsid w:val="00C108C0"/>
    <w:rsid w:val="00C13A4C"/>
    <w:rsid w:val="00C14CF7"/>
    <w:rsid w:val="00C17AD3"/>
    <w:rsid w:val="00C461BD"/>
    <w:rsid w:val="00C52605"/>
    <w:rsid w:val="00C7507A"/>
    <w:rsid w:val="00C820F6"/>
    <w:rsid w:val="00C82106"/>
    <w:rsid w:val="00C82E60"/>
    <w:rsid w:val="00C90289"/>
    <w:rsid w:val="00C977FB"/>
    <w:rsid w:val="00CA0B7E"/>
    <w:rsid w:val="00CA5C9E"/>
    <w:rsid w:val="00CB677E"/>
    <w:rsid w:val="00CE2645"/>
    <w:rsid w:val="00CE7591"/>
    <w:rsid w:val="00CF4D37"/>
    <w:rsid w:val="00D0023B"/>
    <w:rsid w:val="00D1071F"/>
    <w:rsid w:val="00D117EE"/>
    <w:rsid w:val="00D1392D"/>
    <w:rsid w:val="00D17531"/>
    <w:rsid w:val="00D21B83"/>
    <w:rsid w:val="00D2554A"/>
    <w:rsid w:val="00D307F5"/>
    <w:rsid w:val="00D3084A"/>
    <w:rsid w:val="00D310E6"/>
    <w:rsid w:val="00D35559"/>
    <w:rsid w:val="00D36FEC"/>
    <w:rsid w:val="00D422F5"/>
    <w:rsid w:val="00D45162"/>
    <w:rsid w:val="00D67B52"/>
    <w:rsid w:val="00D67F05"/>
    <w:rsid w:val="00D83BB8"/>
    <w:rsid w:val="00D83CAB"/>
    <w:rsid w:val="00D86386"/>
    <w:rsid w:val="00D90D56"/>
    <w:rsid w:val="00D939A9"/>
    <w:rsid w:val="00D97963"/>
    <w:rsid w:val="00DA0A5C"/>
    <w:rsid w:val="00DA22DB"/>
    <w:rsid w:val="00DA5B99"/>
    <w:rsid w:val="00DA6325"/>
    <w:rsid w:val="00DB2212"/>
    <w:rsid w:val="00DB5B78"/>
    <w:rsid w:val="00DC1550"/>
    <w:rsid w:val="00DC2797"/>
    <w:rsid w:val="00DC4F84"/>
    <w:rsid w:val="00DD66AF"/>
    <w:rsid w:val="00DD7BD5"/>
    <w:rsid w:val="00E02778"/>
    <w:rsid w:val="00E03022"/>
    <w:rsid w:val="00E07444"/>
    <w:rsid w:val="00E11F1F"/>
    <w:rsid w:val="00E134A5"/>
    <w:rsid w:val="00E2168D"/>
    <w:rsid w:val="00E22829"/>
    <w:rsid w:val="00E31CD0"/>
    <w:rsid w:val="00E329ED"/>
    <w:rsid w:val="00E415ED"/>
    <w:rsid w:val="00E4397D"/>
    <w:rsid w:val="00E450CA"/>
    <w:rsid w:val="00E45607"/>
    <w:rsid w:val="00E46A30"/>
    <w:rsid w:val="00E52AEB"/>
    <w:rsid w:val="00E52BF2"/>
    <w:rsid w:val="00E565F3"/>
    <w:rsid w:val="00E566EA"/>
    <w:rsid w:val="00E62B4B"/>
    <w:rsid w:val="00E70E1F"/>
    <w:rsid w:val="00E7295A"/>
    <w:rsid w:val="00E83DEA"/>
    <w:rsid w:val="00E976E9"/>
    <w:rsid w:val="00EA065C"/>
    <w:rsid w:val="00EA1810"/>
    <w:rsid w:val="00EA3AA9"/>
    <w:rsid w:val="00EB4D58"/>
    <w:rsid w:val="00EB4DD2"/>
    <w:rsid w:val="00EB5263"/>
    <w:rsid w:val="00EB7820"/>
    <w:rsid w:val="00EC4892"/>
    <w:rsid w:val="00EE4B34"/>
    <w:rsid w:val="00EE6EA4"/>
    <w:rsid w:val="00EF7F36"/>
    <w:rsid w:val="00F06DDF"/>
    <w:rsid w:val="00F11CDC"/>
    <w:rsid w:val="00F14C8F"/>
    <w:rsid w:val="00F164BC"/>
    <w:rsid w:val="00F211C7"/>
    <w:rsid w:val="00F31A64"/>
    <w:rsid w:val="00F31FCD"/>
    <w:rsid w:val="00F34117"/>
    <w:rsid w:val="00F42A50"/>
    <w:rsid w:val="00F42D87"/>
    <w:rsid w:val="00F468E9"/>
    <w:rsid w:val="00F5505C"/>
    <w:rsid w:val="00F60F11"/>
    <w:rsid w:val="00F6299F"/>
    <w:rsid w:val="00F65194"/>
    <w:rsid w:val="00F70CE1"/>
    <w:rsid w:val="00F8008F"/>
    <w:rsid w:val="00F864B9"/>
    <w:rsid w:val="00F926C4"/>
    <w:rsid w:val="00F9281B"/>
    <w:rsid w:val="00FA4ED3"/>
    <w:rsid w:val="00FA6AD9"/>
    <w:rsid w:val="00FB0F8E"/>
    <w:rsid w:val="00FB59BF"/>
    <w:rsid w:val="00FC1824"/>
    <w:rsid w:val="00FF0ACA"/>
    <w:rsid w:val="00FF0B0D"/>
    <w:rsid w:val="00FF5C24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6ABA3"/>
  <w15:docId w15:val="{13BBACE1-E7DF-44F6-AFD3-87DCAD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122E"/>
    <w:pPr>
      <w:spacing w:line="300" w:lineRule="atLeast"/>
    </w:pPr>
    <w:rPr>
      <w:rFonts w:ascii="Arial" w:hAnsi="Arial"/>
      <w:sz w:val="22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4E74E1"/>
    <w:pPr>
      <w:keepNext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A3655A"/>
    <w:pPr>
      <w:keepNext/>
      <w:outlineLvl w:val="1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11209"/>
    <w:pPr>
      <w:spacing w:line="240" w:lineRule="auto"/>
      <w:ind w:left="720"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DE"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basedOn w:val="Standard"/>
    <w:link w:val="FunotentextZchn"/>
    <w:semiHidden/>
    <w:unhideWhenUsed/>
    <w:rsid w:val="00AC4F1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basedOn w:val="Standard"/>
    <w:link w:val="TabelleAbsatzChar"/>
    <w:rsid w:val="00E134A5"/>
    <w:pPr>
      <w:spacing w:before="60" w:line="360" w:lineRule="auto"/>
      <w:jc w:val="both"/>
    </w:pPr>
    <w:rPr>
      <w:snapToGrid w:val="0"/>
      <w:lang w:val="en-GB"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en-GB" w:eastAsia="en-US"/>
    </w:rPr>
  </w:style>
  <w:style w:type="paragraph" w:styleId="berarbeitung">
    <w:name w:val="Revision"/>
    <w:hidden/>
    <w:uiPriority w:val="99"/>
    <w:semiHidden/>
    <w:rsid w:val="003C1DCB"/>
    <w:rPr>
      <w:rFonts w:ascii="Arial" w:hAnsi="Arial"/>
      <w:sz w:val="22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F1360-6AB9-4416-8ED2-054B84E5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ORGAINVENT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SUSTAINABLE RESOURCES Verification Scheme GmbH</dc:creator>
  <cp:lastModifiedBy>Ulrike Praetz (SURE-System)</cp:lastModifiedBy>
  <cp:revision>13</cp:revision>
  <cp:lastPrinted>2024-01-12T10:30:00Z</cp:lastPrinted>
  <dcterms:created xsi:type="dcterms:W3CDTF">2024-11-15T12:33:00Z</dcterms:created>
  <dcterms:modified xsi:type="dcterms:W3CDTF">2025-10-10T10:12:00Z</dcterms:modified>
</cp:coreProperties>
</file>